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BD5" w:rsidRDefault="009C2BD5" w:rsidP="009C2BD5">
      <w:pPr>
        <w:spacing w:after="0" w:line="240" w:lineRule="auto"/>
        <w:ind w:firstLine="709"/>
        <w:jc w:val="center"/>
        <w:rPr>
          <w:rFonts w:ascii="Times New Roman" w:eastAsia="Times New Roman" w:hAnsi="Times New Roman" w:cs="Times New Roman"/>
          <w:b/>
          <w:bCs/>
          <w:sz w:val="28"/>
          <w:szCs w:val="28"/>
        </w:rPr>
      </w:pPr>
      <w:r w:rsidRPr="009C2BD5">
        <w:rPr>
          <w:rFonts w:ascii="Times New Roman" w:eastAsia="Times New Roman" w:hAnsi="Times New Roman" w:cs="Times New Roman"/>
          <w:b/>
          <w:bCs/>
          <w:sz w:val="28"/>
          <w:szCs w:val="28"/>
        </w:rPr>
        <w:t>Требования к оформлению материалов, направляемых в редакцию журнала «Вятский медицинский вестник» для публикации</w:t>
      </w:r>
    </w:p>
    <w:p w:rsidR="009C2BD5" w:rsidRDefault="009C2BD5" w:rsidP="009C2BD5">
      <w:pPr>
        <w:spacing w:after="0" w:line="240" w:lineRule="auto"/>
        <w:ind w:firstLine="709"/>
        <w:jc w:val="center"/>
        <w:rPr>
          <w:bCs/>
        </w:rPr>
      </w:pPr>
    </w:p>
    <w:p w:rsidR="00A571F0" w:rsidRDefault="004817AF" w:rsidP="004817AF">
      <w:pPr>
        <w:pStyle w:val="1"/>
        <w:spacing w:before="0"/>
      </w:pPr>
      <w:r w:rsidRPr="004817AF">
        <w:rPr>
          <w:bCs w:val="0"/>
        </w:rPr>
        <w:t>1.</w:t>
      </w:r>
      <w:r w:rsidRPr="004817AF">
        <w:t xml:space="preserve"> </w:t>
      </w:r>
      <w:r w:rsidR="00A571F0" w:rsidRPr="004817AF">
        <w:t>Общие</w:t>
      </w:r>
      <w:r w:rsidR="00A571F0">
        <w:t xml:space="preserve"> </w:t>
      </w:r>
      <w:r w:rsidR="002F69EB">
        <w:t>положения.</w:t>
      </w:r>
    </w:p>
    <w:p w:rsidR="002F69EB" w:rsidRPr="002F69EB" w:rsidRDefault="00E41252" w:rsidP="002F69EB">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Журнал «Вятский медицинский вестник» п</w:t>
      </w:r>
      <w:r w:rsidRPr="00E41252">
        <w:rPr>
          <w:rFonts w:ascii="Times New Roman" w:hAnsi="Times New Roman" w:cs="Times New Roman"/>
          <w:sz w:val="28"/>
          <w:szCs w:val="28"/>
        </w:rPr>
        <w:t>редставляет собой издание для публикации оригинальных исследований, обзоров, сообщений, отчетов о конференциях, рецензий на работы по актуальным вопросам</w:t>
      </w:r>
      <w:r w:rsidR="005916E9">
        <w:rPr>
          <w:rFonts w:ascii="Times New Roman" w:hAnsi="Times New Roman" w:cs="Times New Roman"/>
          <w:sz w:val="28"/>
          <w:szCs w:val="28"/>
        </w:rPr>
        <w:t>, а так</w:t>
      </w:r>
      <w:r>
        <w:rPr>
          <w:rFonts w:ascii="Times New Roman" w:hAnsi="Times New Roman" w:cs="Times New Roman"/>
          <w:sz w:val="28"/>
          <w:szCs w:val="28"/>
        </w:rPr>
        <w:t xml:space="preserve">же </w:t>
      </w:r>
      <w:r w:rsidR="005916E9">
        <w:rPr>
          <w:rFonts w:ascii="Times New Roman" w:hAnsi="Times New Roman" w:cs="Times New Roman"/>
          <w:sz w:val="28"/>
          <w:szCs w:val="28"/>
        </w:rPr>
        <w:t>клинических</w:t>
      </w:r>
      <w:r w:rsidRPr="00E41252">
        <w:rPr>
          <w:rFonts w:ascii="Times New Roman" w:hAnsi="Times New Roman" w:cs="Times New Roman"/>
          <w:sz w:val="28"/>
          <w:szCs w:val="28"/>
        </w:rPr>
        <w:t xml:space="preserve"> наблюдени</w:t>
      </w:r>
      <w:r w:rsidR="00C1083D">
        <w:rPr>
          <w:rFonts w:ascii="Times New Roman" w:hAnsi="Times New Roman" w:cs="Times New Roman"/>
          <w:sz w:val="28"/>
          <w:szCs w:val="28"/>
        </w:rPr>
        <w:t>й</w:t>
      </w:r>
      <w:r w:rsidRPr="00E41252">
        <w:rPr>
          <w:rFonts w:ascii="Times New Roman" w:hAnsi="Times New Roman" w:cs="Times New Roman"/>
          <w:sz w:val="28"/>
          <w:szCs w:val="28"/>
        </w:rPr>
        <w:t>,</w:t>
      </w:r>
      <w:r w:rsidR="008A5F52">
        <w:rPr>
          <w:rFonts w:ascii="Times New Roman" w:hAnsi="Times New Roman" w:cs="Times New Roman"/>
          <w:sz w:val="28"/>
          <w:szCs w:val="28"/>
        </w:rPr>
        <w:t xml:space="preserve"> случ</w:t>
      </w:r>
      <w:r w:rsidR="00516A05">
        <w:rPr>
          <w:rFonts w:ascii="Times New Roman" w:hAnsi="Times New Roman" w:cs="Times New Roman"/>
          <w:sz w:val="28"/>
          <w:szCs w:val="28"/>
        </w:rPr>
        <w:t>а</w:t>
      </w:r>
      <w:r w:rsidR="00C1083D">
        <w:rPr>
          <w:rFonts w:ascii="Times New Roman" w:hAnsi="Times New Roman" w:cs="Times New Roman"/>
          <w:sz w:val="28"/>
          <w:szCs w:val="28"/>
        </w:rPr>
        <w:t>ев</w:t>
      </w:r>
      <w:r w:rsidR="005916E9">
        <w:rPr>
          <w:rFonts w:ascii="Times New Roman" w:hAnsi="Times New Roman" w:cs="Times New Roman"/>
          <w:sz w:val="28"/>
          <w:szCs w:val="28"/>
        </w:rPr>
        <w:t xml:space="preserve"> из клинической практики</w:t>
      </w:r>
      <w:r w:rsidR="008A5F52">
        <w:rPr>
          <w:rFonts w:ascii="Times New Roman" w:hAnsi="Times New Roman" w:cs="Times New Roman"/>
          <w:sz w:val="28"/>
          <w:szCs w:val="28"/>
        </w:rPr>
        <w:t xml:space="preserve"> </w:t>
      </w:r>
      <w:r w:rsidR="002F69EB">
        <w:rPr>
          <w:rFonts w:ascii="Times New Roman" w:hAnsi="Times New Roman" w:cs="Times New Roman"/>
          <w:sz w:val="28"/>
          <w:szCs w:val="28"/>
        </w:rPr>
        <w:t xml:space="preserve">по таким группам научных специальностей как: </w:t>
      </w:r>
      <w:r w:rsidR="002F69EB" w:rsidRPr="002F69EB">
        <w:rPr>
          <w:rFonts w:ascii="Times New Roman" w:hAnsi="Times New Roman" w:cs="Times New Roman"/>
          <w:sz w:val="28"/>
          <w:szCs w:val="28"/>
        </w:rPr>
        <w:t xml:space="preserve">14.01.00 – </w:t>
      </w:r>
      <w:r w:rsidR="002F69EB">
        <w:rPr>
          <w:rFonts w:ascii="Times New Roman" w:hAnsi="Times New Roman" w:cs="Times New Roman"/>
          <w:sz w:val="28"/>
          <w:szCs w:val="28"/>
        </w:rPr>
        <w:t>К</w:t>
      </w:r>
      <w:r w:rsidR="002F69EB" w:rsidRPr="002F69EB">
        <w:rPr>
          <w:rFonts w:ascii="Times New Roman" w:hAnsi="Times New Roman" w:cs="Times New Roman"/>
          <w:sz w:val="28"/>
          <w:szCs w:val="28"/>
        </w:rPr>
        <w:t xml:space="preserve">линическая медицина; 14.02.00 – </w:t>
      </w:r>
      <w:r w:rsidR="002F69EB">
        <w:rPr>
          <w:rFonts w:ascii="Times New Roman" w:hAnsi="Times New Roman" w:cs="Times New Roman"/>
          <w:sz w:val="28"/>
          <w:szCs w:val="28"/>
        </w:rPr>
        <w:t>П</w:t>
      </w:r>
      <w:r w:rsidR="002F69EB" w:rsidRPr="002F69EB">
        <w:rPr>
          <w:rFonts w:ascii="Times New Roman" w:hAnsi="Times New Roman" w:cs="Times New Roman"/>
          <w:sz w:val="28"/>
          <w:szCs w:val="28"/>
        </w:rPr>
        <w:t xml:space="preserve">рофилактическая медицина; </w:t>
      </w:r>
      <w:r w:rsidR="002F69EB">
        <w:rPr>
          <w:rFonts w:ascii="Times New Roman" w:hAnsi="Times New Roman" w:cs="Times New Roman"/>
          <w:sz w:val="28"/>
          <w:szCs w:val="28"/>
        </w:rPr>
        <w:t>14.03.00 – Медико-</w:t>
      </w:r>
      <w:r w:rsidR="002F69EB" w:rsidRPr="002F69EB">
        <w:rPr>
          <w:rFonts w:ascii="Times New Roman" w:hAnsi="Times New Roman" w:cs="Times New Roman"/>
          <w:sz w:val="28"/>
          <w:szCs w:val="28"/>
        </w:rPr>
        <w:t>биологические науки</w:t>
      </w:r>
      <w:r w:rsidR="00C1083D">
        <w:rPr>
          <w:rFonts w:ascii="Times New Roman" w:hAnsi="Times New Roman" w:cs="Times New Roman"/>
          <w:sz w:val="28"/>
          <w:szCs w:val="28"/>
        </w:rPr>
        <w:t xml:space="preserve">; </w:t>
      </w:r>
      <w:r w:rsidR="00C1083D" w:rsidRPr="002F69EB">
        <w:rPr>
          <w:rFonts w:ascii="Times New Roman" w:hAnsi="Times New Roman" w:cs="Times New Roman"/>
          <w:sz w:val="28"/>
          <w:szCs w:val="28"/>
        </w:rPr>
        <w:t xml:space="preserve">14.04.00 – </w:t>
      </w:r>
      <w:r w:rsidR="00C1083D">
        <w:rPr>
          <w:rFonts w:ascii="Times New Roman" w:hAnsi="Times New Roman" w:cs="Times New Roman"/>
          <w:sz w:val="28"/>
          <w:szCs w:val="28"/>
        </w:rPr>
        <w:t>Фармацевтические науки</w:t>
      </w:r>
      <w:r w:rsidR="00C1083D" w:rsidRPr="002F69EB">
        <w:rPr>
          <w:rFonts w:ascii="Times New Roman" w:hAnsi="Times New Roman" w:cs="Times New Roman"/>
          <w:sz w:val="28"/>
          <w:szCs w:val="28"/>
        </w:rPr>
        <w:t xml:space="preserve"> </w:t>
      </w:r>
      <w:r w:rsidR="002F69EB">
        <w:rPr>
          <w:rFonts w:ascii="Times New Roman" w:hAnsi="Times New Roman" w:cs="Times New Roman"/>
          <w:sz w:val="28"/>
          <w:szCs w:val="28"/>
        </w:rPr>
        <w:t xml:space="preserve">(более подробно с перечнем научных специальностей </w:t>
      </w:r>
      <w:r w:rsidR="00516A05">
        <w:rPr>
          <w:rFonts w:ascii="Times New Roman" w:hAnsi="Times New Roman" w:cs="Times New Roman"/>
          <w:sz w:val="28"/>
          <w:szCs w:val="28"/>
        </w:rPr>
        <w:t xml:space="preserve">входящих в данные группы </w:t>
      </w:r>
      <w:r w:rsidR="002F69EB">
        <w:rPr>
          <w:rFonts w:ascii="Times New Roman" w:hAnsi="Times New Roman" w:cs="Times New Roman"/>
          <w:sz w:val="28"/>
          <w:szCs w:val="28"/>
        </w:rPr>
        <w:t>можно ознакомиться на сайте В</w:t>
      </w:r>
      <w:r w:rsidR="005916E9">
        <w:rPr>
          <w:rFonts w:ascii="Times New Roman" w:hAnsi="Times New Roman" w:cs="Times New Roman"/>
          <w:sz w:val="28"/>
          <w:szCs w:val="28"/>
        </w:rPr>
        <w:t>А</w:t>
      </w:r>
      <w:r w:rsidR="002F69EB">
        <w:rPr>
          <w:rFonts w:ascii="Times New Roman" w:hAnsi="Times New Roman" w:cs="Times New Roman"/>
          <w:sz w:val="28"/>
          <w:szCs w:val="28"/>
        </w:rPr>
        <w:t>К РФ</w:t>
      </w:r>
      <w:r w:rsidR="005916E9">
        <w:rPr>
          <w:rFonts w:ascii="Times New Roman" w:hAnsi="Times New Roman" w:cs="Times New Roman"/>
          <w:sz w:val="28"/>
          <w:szCs w:val="28"/>
        </w:rPr>
        <w:t>,</w:t>
      </w:r>
      <w:r w:rsidR="002F69EB">
        <w:rPr>
          <w:rFonts w:ascii="Times New Roman" w:hAnsi="Times New Roman" w:cs="Times New Roman"/>
          <w:sz w:val="28"/>
          <w:szCs w:val="28"/>
        </w:rPr>
        <w:t xml:space="preserve"> в разделе «</w:t>
      </w:r>
      <w:r w:rsidR="002F69EB" w:rsidRPr="00254A69">
        <w:rPr>
          <w:rFonts w:ascii="Times New Roman" w:hAnsi="Times New Roman" w:cs="Times New Roman"/>
          <w:sz w:val="28"/>
          <w:szCs w:val="28"/>
        </w:rPr>
        <w:t>Нормативно-справочная информация</w:t>
      </w:r>
      <w:r w:rsidR="002F69EB">
        <w:rPr>
          <w:rFonts w:ascii="Times New Roman" w:hAnsi="Times New Roman" w:cs="Times New Roman"/>
          <w:sz w:val="28"/>
          <w:szCs w:val="28"/>
        </w:rPr>
        <w:t xml:space="preserve"> - </w:t>
      </w:r>
      <w:r w:rsidR="002F69EB" w:rsidRPr="00254A69">
        <w:rPr>
          <w:rFonts w:ascii="Times New Roman" w:hAnsi="Times New Roman" w:cs="Times New Roman"/>
          <w:sz w:val="28"/>
          <w:szCs w:val="28"/>
        </w:rPr>
        <w:t>Паспорта научных специальностей</w:t>
      </w:r>
      <w:r w:rsidR="002F69EB">
        <w:rPr>
          <w:rFonts w:ascii="Times New Roman" w:hAnsi="Times New Roman" w:cs="Times New Roman"/>
          <w:sz w:val="28"/>
          <w:szCs w:val="28"/>
        </w:rPr>
        <w:t>»).</w:t>
      </w:r>
    </w:p>
    <w:p w:rsidR="00E41252" w:rsidRDefault="002F69EB" w:rsidP="00E4125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С 2015 года ж</w:t>
      </w:r>
      <w:r w:rsidRPr="00254A69">
        <w:rPr>
          <w:rFonts w:ascii="Times New Roman" w:hAnsi="Times New Roman" w:cs="Times New Roman"/>
          <w:sz w:val="28"/>
          <w:szCs w:val="28"/>
        </w:rPr>
        <w:t>урнал включен Высшей аттестационной комиссией Министерства образования и науки РФ в Перечень российских рецензируемых научных журналов, в которых должны быть опубликованы основные научные результаты диссертаций на соискание ученых степеней доктора и кандидата наук</w:t>
      </w:r>
      <w:r>
        <w:rPr>
          <w:rFonts w:ascii="Times New Roman" w:hAnsi="Times New Roman" w:cs="Times New Roman"/>
          <w:sz w:val="28"/>
          <w:szCs w:val="28"/>
        </w:rPr>
        <w:t>.</w:t>
      </w:r>
    </w:p>
    <w:p w:rsidR="009B3210" w:rsidRDefault="002F69EB" w:rsidP="002F69EB">
      <w:pPr>
        <w:spacing w:after="0" w:line="240" w:lineRule="auto"/>
        <w:ind w:firstLine="360"/>
        <w:jc w:val="both"/>
        <w:rPr>
          <w:rFonts w:ascii="Times New Roman" w:hAnsi="Times New Roman" w:cs="Times New Roman"/>
          <w:sz w:val="28"/>
          <w:szCs w:val="28"/>
        </w:rPr>
      </w:pPr>
      <w:r w:rsidRPr="002F69EB">
        <w:rPr>
          <w:rFonts w:ascii="Times New Roman" w:hAnsi="Times New Roman" w:cs="Times New Roman"/>
          <w:sz w:val="28"/>
          <w:szCs w:val="28"/>
        </w:rPr>
        <w:t xml:space="preserve">Требования к оформлению рукописей, обусловлены стремлением следовать общемировым тенденциям развития доказательной медицины и соответствовать международным стандартам качества научных изданий. </w:t>
      </w:r>
      <w:r w:rsidR="00516A05">
        <w:rPr>
          <w:rFonts w:ascii="Times New Roman" w:hAnsi="Times New Roman" w:cs="Times New Roman"/>
          <w:sz w:val="28"/>
          <w:szCs w:val="28"/>
        </w:rPr>
        <w:t>Они</w:t>
      </w:r>
      <w:r w:rsidRPr="002F69EB">
        <w:rPr>
          <w:rFonts w:ascii="Times New Roman" w:hAnsi="Times New Roman" w:cs="Times New Roman"/>
          <w:sz w:val="28"/>
          <w:szCs w:val="28"/>
        </w:rPr>
        <w:t xml:space="preserve"> составлены на основании «Единых требований к рукописям, представляемым в биомедицинские журналы» с учетом пересмотров </w:t>
      </w:r>
      <w:r w:rsidR="009B3210">
        <w:rPr>
          <w:rFonts w:ascii="Times New Roman" w:hAnsi="Times New Roman" w:cs="Times New Roman"/>
          <w:sz w:val="28"/>
          <w:szCs w:val="28"/>
        </w:rPr>
        <w:t>(</w:t>
      </w:r>
      <w:r w:rsidR="009B3210" w:rsidRPr="002F69EB">
        <w:rPr>
          <w:rFonts w:ascii="Times New Roman" w:hAnsi="Times New Roman" w:cs="Times New Roman"/>
          <w:sz w:val="28"/>
          <w:szCs w:val="28"/>
        </w:rPr>
        <w:t>последняя версия выпущена в 2016 г.</w:t>
      </w:r>
      <w:r w:rsidR="009B3210">
        <w:rPr>
          <w:rFonts w:ascii="Times New Roman" w:hAnsi="Times New Roman" w:cs="Times New Roman"/>
          <w:sz w:val="28"/>
          <w:szCs w:val="28"/>
        </w:rPr>
        <w:t xml:space="preserve"> - </w:t>
      </w:r>
      <w:r w:rsidRPr="002F69EB">
        <w:rPr>
          <w:rFonts w:ascii="Times New Roman" w:hAnsi="Times New Roman" w:cs="Times New Roman"/>
          <w:sz w:val="28"/>
          <w:szCs w:val="28"/>
        </w:rPr>
        <w:t xml:space="preserve">Рекомендации ICMJE, www.icmje.org). </w:t>
      </w:r>
    </w:p>
    <w:p w:rsidR="002F69EB" w:rsidRDefault="002F69EB" w:rsidP="002F69EB">
      <w:pPr>
        <w:spacing w:after="0" w:line="240" w:lineRule="auto"/>
        <w:ind w:firstLine="360"/>
        <w:jc w:val="both"/>
        <w:rPr>
          <w:rFonts w:ascii="Times New Roman" w:hAnsi="Times New Roman" w:cs="Times New Roman"/>
          <w:sz w:val="28"/>
          <w:szCs w:val="28"/>
        </w:rPr>
      </w:pPr>
      <w:r w:rsidRPr="00995DBE">
        <w:rPr>
          <w:rFonts w:ascii="Times New Roman" w:hAnsi="Times New Roman" w:cs="Times New Roman"/>
          <w:sz w:val="28"/>
          <w:szCs w:val="28"/>
        </w:rPr>
        <w:t>Редакция журнала надеется, что строгое соблюдение этих требований авторами рукописей поможет существенно повысить кач</w:t>
      </w:r>
      <w:r w:rsidR="00516A05">
        <w:rPr>
          <w:rFonts w:ascii="Times New Roman" w:hAnsi="Times New Roman" w:cs="Times New Roman"/>
          <w:sz w:val="28"/>
          <w:szCs w:val="28"/>
        </w:rPr>
        <w:t>ество журнала и его востребованн</w:t>
      </w:r>
      <w:r w:rsidRPr="00995DBE">
        <w:rPr>
          <w:rFonts w:ascii="Times New Roman" w:hAnsi="Times New Roman" w:cs="Times New Roman"/>
          <w:sz w:val="28"/>
          <w:szCs w:val="28"/>
        </w:rPr>
        <w:t>ость, а значит, и цитируемость статей наших авторов.</w:t>
      </w:r>
    </w:p>
    <w:p w:rsidR="00C727E6" w:rsidRPr="00C727E6" w:rsidRDefault="00C727E6" w:rsidP="00C727E6">
      <w:pPr>
        <w:spacing w:after="0" w:line="240" w:lineRule="auto"/>
        <w:ind w:firstLine="360"/>
        <w:jc w:val="both"/>
        <w:rPr>
          <w:rFonts w:ascii="Times New Roman" w:hAnsi="Times New Roman" w:cs="Times New Roman"/>
          <w:sz w:val="28"/>
          <w:szCs w:val="28"/>
        </w:rPr>
      </w:pPr>
      <w:r w:rsidRPr="00C727E6">
        <w:rPr>
          <w:rFonts w:ascii="Times New Roman" w:hAnsi="Times New Roman" w:cs="Times New Roman"/>
          <w:b/>
          <w:sz w:val="28"/>
          <w:szCs w:val="28"/>
        </w:rPr>
        <w:t>Рукописи, не соответствующие данным требованиям, редакцией журнала рассматриваться не будут</w:t>
      </w:r>
      <w:r w:rsidRPr="00C727E6">
        <w:rPr>
          <w:rFonts w:ascii="Times New Roman" w:hAnsi="Times New Roman" w:cs="Times New Roman"/>
          <w:sz w:val="28"/>
          <w:szCs w:val="28"/>
        </w:rPr>
        <w:t>.</w:t>
      </w:r>
    </w:p>
    <w:p w:rsidR="00F52516" w:rsidRPr="006D6C44" w:rsidRDefault="006D6C44" w:rsidP="006D6C44">
      <w:pPr>
        <w:pStyle w:val="1"/>
        <w:spacing w:before="0" w:line="240" w:lineRule="auto"/>
      </w:pPr>
      <w:r>
        <w:t xml:space="preserve">2. </w:t>
      </w:r>
      <w:r w:rsidR="00F52516" w:rsidRPr="006D6C44">
        <w:t>Сроки подачи и порядок рассмотрения рукописей.</w:t>
      </w:r>
    </w:p>
    <w:p w:rsidR="00CD7F7F" w:rsidRDefault="00CD7F7F" w:rsidP="00CD7F7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Ориентировочные сроки для подачи рукописей в редакцию:</w:t>
      </w:r>
    </w:p>
    <w:p w:rsidR="00CD7F7F" w:rsidRDefault="00CD7F7F" w:rsidP="00CD7F7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Для 1 номера – не позднее 31 декабря года предшествующего изданию;</w:t>
      </w:r>
    </w:p>
    <w:p w:rsidR="00CD7F7F" w:rsidRDefault="00CD7F7F" w:rsidP="00CD7F7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Для 2 номера – не позднее 31 марта;</w:t>
      </w:r>
    </w:p>
    <w:p w:rsidR="00CD7F7F" w:rsidRDefault="00CD7F7F" w:rsidP="00CD7F7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Для 3 номера – не позднее 30 июня;</w:t>
      </w:r>
    </w:p>
    <w:p w:rsidR="00CD7F7F" w:rsidRDefault="00CD7F7F" w:rsidP="00CD7F7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Для 4 номера – не позднее 30 сентября.</w:t>
      </w:r>
    </w:p>
    <w:p w:rsidR="00CD7F7F" w:rsidRDefault="00CD7F7F" w:rsidP="00CD7F7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случае нарушения сроков подачи рукописей редакция </w:t>
      </w:r>
      <w:r w:rsidRPr="00995DBE">
        <w:rPr>
          <w:rFonts w:ascii="Times New Roman" w:hAnsi="Times New Roman" w:cs="Times New Roman"/>
          <w:sz w:val="28"/>
          <w:szCs w:val="28"/>
        </w:rPr>
        <w:t>не может гарантировать опубликование</w:t>
      </w:r>
      <w:r>
        <w:rPr>
          <w:rFonts w:ascii="Times New Roman" w:hAnsi="Times New Roman" w:cs="Times New Roman"/>
          <w:sz w:val="28"/>
          <w:szCs w:val="28"/>
        </w:rPr>
        <w:t xml:space="preserve"> ее </w:t>
      </w:r>
      <w:r w:rsidRPr="00995DBE">
        <w:rPr>
          <w:rFonts w:ascii="Times New Roman" w:hAnsi="Times New Roman" w:cs="Times New Roman"/>
          <w:sz w:val="28"/>
          <w:szCs w:val="28"/>
        </w:rPr>
        <w:t>в каком-то конкретном номере</w:t>
      </w:r>
      <w:r>
        <w:rPr>
          <w:rFonts w:ascii="Times New Roman" w:hAnsi="Times New Roman" w:cs="Times New Roman"/>
          <w:sz w:val="28"/>
          <w:szCs w:val="28"/>
        </w:rPr>
        <w:t>.</w:t>
      </w:r>
    </w:p>
    <w:p w:rsidR="00995DBE" w:rsidRDefault="00C727E6" w:rsidP="00995DBE">
      <w:pPr>
        <w:spacing w:after="0" w:line="240" w:lineRule="auto"/>
        <w:ind w:firstLine="360"/>
        <w:jc w:val="both"/>
        <w:rPr>
          <w:rFonts w:ascii="Times New Roman" w:hAnsi="Times New Roman" w:cs="Times New Roman"/>
          <w:sz w:val="28"/>
          <w:szCs w:val="28"/>
        </w:rPr>
      </w:pPr>
      <w:r w:rsidRPr="00C727E6">
        <w:rPr>
          <w:rFonts w:ascii="Times New Roman" w:hAnsi="Times New Roman" w:cs="Times New Roman"/>
          <w:sz w:val="28"/>
          <w:szCs w:val="28"/>
        </w:rPr>
        <w:t xml:space="preserve">Все статьи, поступившие в редакцию, подвергаются </w:t>
      </w:r>
      <w:r w:rsidR="00786616">
        <w:rPr>
          <w:rFonts w:ascii="Times New Roman" w:hAnsi="Times New Roman" w:cs="Times New Roman"/>
          <w:sz w:val="28"/>
          <w:szCs w:val="28"/>
        </w:rPr>
        <w:t>проверке</w:t>
      </w:r>
      <w:r w:rsidR="00EA4A7C">
        <w:rPr>
          <w:rFonts w:ascii="Times New Roman" w:hAnsi="Times New Roman" w:cs="Times New Roman"/>
          <w:sz w:val="28"/>
          <w:szCs w:val="28"/>
        </w:rPr>
        <w:t xml:space="preserve"> </w:t>
      </w:r>
      <w:r w:rsidR="00786616">
        <w:rPr>
          <w:rFonts w:ascii="Times New Roman" w:hAnsi="Times New Roman" w:cs="Times New Roman"/>
          <w:sz w:val="28"/>
          <w:szCs w:val="28"/>
        </w:rPr>
        <w:t xml:space="preserve">программой </w:t>
      </w:r>
      <w:r w:rsidR="00786616" w:rsidRPr="00464E25">
        <w:rPr>
          <w:rFonts w:ascii="Times New Roman" w:hAnsi="Times New Roman" w:cs="Times New Roman"/>
          <w:sz w:val="28"/>
          <w:szCs w:val="28"/>
        </w:rPr>
        <w:t>«</w:t>
      </w:r>
      <w:proofErr w:type="spellStart"/>
      <w:r w:rsidR="00786616" w:rsidRPr="00464E25">
        <w:rPr>
          <w:rFonts w:ascii="Times New Roman" w:hAnsi="Times New Roman" w:cs="Times New Roman"/>
          <w:sz w:val="28"/>
          <w:szCs w:val="28"/>
        </w:rPr>
        <w:t>Антиплагиат</w:t>
      </w:r>
      <w:proofErr w:type="spellEnd"/>
      <w:r w:rsidR="00786616" w:rsidRPr="00464E25">
        <w:rPr>
          <w:rFonts w:ascii="Times New Roman" w:hAnsi="Times New Roman" w:cs="Times New Roman"/>
          <w:sz w:val="28"/>
          <w:szCs w:val="28"/>
        </w:rPr>
        <w:t>»</w:t>
      </w:r>
      <w:r w:rsidR="00BA4238" w:rsidRPr="00464E25">
        <w:rPr>
          <w:rFonts w:ascii="Times New Roman" w:hAnsi="Times New Roman" w:cs="Times New Roman"/>
          <w:sz w:val="28"/>
          <w:szCs w:val="28"/>
        </w:rPr>
        <w:t>, а так</w:t>
      </w:r>
      <w:r w:rsidR="00786616" w:rsidRPr="00464E25">
        <w:rPr>
          <w:rFonts w:ascii="Times New Roman" w:hAnsi="Times New Roman" w:cs="Times New Roman"/>
          <w:sz w:val="28"/>
          <w:szCs w:val="28"/>
        </w:rPr>
        <w:t xml:space="preserve">же </w:t>
      </w:r>
      <w:r w:rsidRPr="00464E25">
        <w:rPr>
          <w:rFonts w:ascii="Times New Roman" w:hAnsi="Times New Roman" w:cs="Times New Roman"/>
          <w:sz w:val="28"/>
          <w:szCs w:val="28"/>
        </w:rPr>
        <w:t xml:space="preserve">тщательному рецензированию. </w:t>
      </w:r>
      <w:r w:rsidR="00F00941" w:rsidRPr="00464E25">
        <w:rPr>
          <w:rFonts w:ascii="Times New Roman" w:hAnsi="Times New Roman" w:cs="Times New Roman"/>
          <w:sz w:val="28"/>
          <w:szCs w:val="28"/>
        </w:rPr>
        <w:t>В случае не</w:t>
      </w:r>
      <w:r w:rsidR="00516A05" w:rsidRPr="00464E25">
        <w:rPr>
          <w:rFonts w:ascii="Times New Roman" w:hAnsi="Times New Roman" w:cs="Times New Roman"/>
          <w:sz w:val="28"/>
          <w:szCs w:val="28"/>
        </w:rPr>
        <w:t>соответствия проценту оригинальности и отрицательной рецензии на статью</w:t>
      </w:r>
      <w:r w:rsidR="0023377A" w:rsidRPr="00464E25">
        <w:rPr>
          <w:rFonts w:ascii="Times New Roman" w:hAnsi="Times New Roman" w:cs="Times New Roman"/>
          <w:sz w:val="28"/>
          <w:szCs w:val="28"/>
        </w:rPr>
        <w:t>,</w:t>
      </w:r>
      <w:r w:rsidR="00516A05" w:rsidRPr="00464E25">
        <w:rPr>
          <w:rFonts w:ascii="Times New Roman" w:hAnsi="Times New Roman" w:cs="Times New Roman"/>
          <w:sz w:val="28"/>
          <w:szCs w:val="28"/>
        </w:rPr>
        <w:t xml:space="preserve"> статья направляется авторам на доработку. Кроме того, р</w:t>
      </w:r>
      <w:r w:rsidRPr="00464E25">
        <w:rPr>
          <w:rFonts w:ascii="Times New Roman" w:hAnsi="Times New Roman" w:cs="Times New Roman"/>
          <w:sz w:val="28"/>
          <w:szCs w:val="28"/>
        </w:rPr>
        <w:t xml:space="preserve">едакция имеет право запросить исходную базу данных, на основании которой производились расчеты в случаях, когда возникают вопросы о качестве </w:t>
      </w:r>
      <w:r w:rsidRPr="00C727E6">
        <w:rPr>
          <w:rFonts w:ascii="Times New Roman" w:hAnsi="Times New Roman" w:cs="Times New Roman"/>
          <w:sz w:val="28"/>
          <w:szCs w:val="28"/>
        </w:rPr>
        <w:t xml:space="preserve">статистической обработки. Окончательным сроком для постановки в план </w:t>
      </w:r>
      <w:r w:rsidRPr="00C727E6">
        <w:rPr>
          <w:rFonts w:ascii="Times New Roman" w:hAnsi="Times New Roman" w:cs="Times New Roman"/>
          <w:sz w:val="28"/>
          <w:szCs w:val="28"/>
        </w:rPr>
        <w:lastRenderedPageBreak/>
        <w:t>печати считать дату поступления доработанного варианта рукописи.</w:t>
      </w:r>
      <w:r w:rsidR="00995DBE" w:rsidRPr="00995DBE">
        <w:rPr>
          <w:rFonts w:ascii="Times New Roman" w:hAnsi="Times New Roman" w:cs="Times New Roman"/>
          <w:sz w:val="28"/>
          <w:szCs w:val="28"/>
        </w:rPr>
        <w:t xml:space="preserve"> </w:t>
      </w:r>
      <w:r w:rsidR="00995DBE" w:rsidRPr="00C727E6">
        <w:rPr>
          <w:rFonts w:ascii="Times New Roman" w:hAnsi="Times New Roman" w:cs="Times New Roman"/>
          <w:sz w:val="28"/>
          <w:szCs w:val="28"/>
        </w:rPr>
        <w:t>Редакция оставляет за собой право внесения редакторских изменений в текст, не искажающих смысла статьи.</w:t>
      </w:r>
    </w:p>
    <w:p w:rsidR="00CD7F7F" w:rsidRDefault="00F52516" w:rsidP="00995DBE">
      <w:pPr>
        <w:spacing w:after="0" w:line="240" w:lineRule="auto"/>
        <w:ind w:firstLine="360"/>
        <w:jc w:val="both"/>
        <w:rPr>
          <w:rFonts w:ascii="Times New Roman" w:hAnsi="Times New Roman" w:cs="Times New Roman"/>
          <w:sz w:val="28"/>
          <w:szCs w:val="28"/>
        </w:rPr>
      </w:pPr>
      <w:r w:rsidRPr="004817AF">
        <w:rPr>
          <w:rStyle w:val="10"/>
        </w:rPr>
        <w:t xml:space="preserve">3. </w:t>
      </w:r>
      <w:r w:rsidR="00CD7F7F" w:rsidRPr="004817AF">
        <w:rPr>
          <w:rStyle w:val="10"/>
        </w:rPr>
        <w:t>Порядок рецензирования</w:t>
      </w:r>
      <w:r>
        <w:rPr>
          <w:rFonts w:ascii="Times New Roman" w:hAnsi="Times New Roman" w:cs="Times New Roman"/>
          <w:sz w:val="28"/>
          <w:szCs w:val="28"/>
        </w:rPr>
        <w:t>.</w:t>
      </w:r>
    </w:p>
    <w:p w:rsidR="00CD7F7F" w:rsidRPr="00CD7F7F" w:rsidRDefault="00516A05" w:rsidP="00CD7F7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00CD7F7F" w:rsidRPr="00CD7F7F">
        <w:rPr>
          <w:rFonts w:ascii="Times New Roman" w:hAnsi="Times New Roman" w:cs="Times New Roman"/>
          <w:sz w:val="28"/>
          <w:szCs w:val="28"/>
        </w:rPr>
        <w:t>. Рукопись статьи, направленная для опубликования, регистрируется по установленной форме</w:t>
      </w:r>
      <w:r w:rsidR="00786616">
        <w:rPr>
          <w:rFonts w:ascii="Times New Roman" w:hAnsi="Times New Roman" w:cs="Times New Roman"/>
          <w:sz w:val="28"/>
          <w:szCs w:val="28"/>
        </w:rPr>
        <w:t>, подвергаются проверке программой «</w:t>
      </w:r>
      <w:proofErr w:type="spellStart"/>
      <w:r w:rsidR="00786616">
        <w:rPr>
          <w:rFonts w:ascii="Times New Roman" w:hAnsi="Times New Roman" w:cs="Times New Roman"/>
          <w:sz w:val="28"/>
          <w:szCs w:val="28"/>
        </w:rPr>
        <w:t>Антиплагиат</w:t>
      </w:r>
      <w:proofErr w:type="spellEnd"/>
      <w:r w:rsidR="00786616">
        <w:rPr>
          <w:rFonts w:ascii="Times New Roman" w:hAnsi="Times New Roman" w:cs="Times New Roman"/>
          <w:sz w:val="28"/>
          <w:szCs w:val="28"/>
        </w:rPr>
        <w:t>»</w:t>
      </w:r>
      <w:proofErr w:type="gramStart"/>
      <w:r w:rsidR="006D6C44">
        <w:rPr>
          <w:rFonts w:ascii="Times New Roman" w:hAnsi="Times New Roman" w:cs="Times New Roman"/>
          <w:sz w:val="28"/>
          <w:szCs w:val="28"/>
        </w:rPr>
        <w:t xml:space="preserve"> </w:t>
      </w:r>
      <w:r w:rsidR="00CD7F7F" w:rsidRPr="00CD7F7F">
        <w:rPr>
          <w:rFonts w:ascii="Times New Roman" w:hAnsi="Times New Roman" w:cs="Times New Roman"/>
          <w:sz w:val="28"/>
          <w:szCs w:val="28"/>
        </w:rPr>
        <w:t>.</w:t>
      </w:r>
      <w:proofErr w:type="gramEnd"/>
    </w:p>
    <w:p w:rsidR="00CD7F7F" w:rsidRDefault="00516A05" w:rsidP="00CD7F7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w:t>
      </w:r>
      <w:r w:rsidR="00CD7F7F" w:rsidRPr="00CD7F7F">
        <w:rPr>
          <w:rFonts w:ascii="Times New Roman" w:hAnsi="Times New Roman" w:cs="Times New Roman"/>
          <w:sz w:val="28"/>
          <w:szCs w:val="28"/>
        </w:rPr>
        <w:t xml:space="preserve">. </w:t>
      </w:r>
      <w:r w:rsidR="00CD7F7F">
        <w:rPr>
          <w:rFonts w:ascii="Times New Roman" w:hAnsi="Times New Roman" w:cs="Times New Roman"/>
          <w:sz w:val="28"/>
          <w:szCs w:val="28"/>
        </w:rPr>
        <w:t>С</w:t>
      </w:r>
      <w:r w:rsidR="00CD7F7F" w:rsidRPr="00CD7F7F">
        <w:rPr>
          <w:rFonts w:ascii="Times New Roman" w:hAnsi="Times New Roman" w:cs="Times New Roman"/>
          <w:sz w:val="28"/>
          <w:szCs w:val="28"/>
        </w:rPr>
        <w:t>оот</w:t>
      </w:r>
      <w:r w:rsidR="00CD7F7F">
        <w:rPr>
          <w:rFonts w:ascii="Times New Roman" w:hAnsi="Times New Roman" w:cs="Times New Roman"/>
          <w:sz w:val="28"/>
          <w:szCs w:val="28"/>
        </w:rPr>
        <w:t xml:space="preserve">ветствие статьи профилю журнала, </w:t>
      </w:r>
      <w:r w:rsidR="00CD7F7F" w:rsidRPr="00CD7F7F">
        <w:rPr>
          <w:rFonts w:ascii="Times New Roman" w:hAnsi="Times New Roman" w:cs="Times New Roman"/>
          <w:sz w:val="28"/>
          <w:szCs w:val="28"/>
        </w:rPr>
        <w:t>требованиям к оформлению рукописей</w:t>
      </w:r>
      <w:r w:rsidR="00CD7F7F">
        <w:rPr>
          <w:rFonts w:ascii="Times New Roman" w:hAnsi="Times New Roman" w:cs="Times New Roman"/>
          <w:sz w:val="28"/>
          <w:szCs w:val="28"/>
        </w:rPr>
        <w:t xml:space="preserve"> определяется технически редактором</w:t>
      </w:r>
      <w:r w:rsidR="00CD7F7F" w:rsidRPr="00CD7F7F">
        <w:rPr>
          <w:rFonts w:ascii="Times New Roman" w:hAnsi="Times New Roman" w:cs="Times New Roman"/>
          <w:sz w:val="28"/>
          <w:szCs w:val="28"/>
        </w:rPr>
        <w:t xml:space="preserve">. Если рукопись отвечает профилю журнала, но не выдерживает требования к оформлению рукописей, она принимается на рецензирование после соответствующей доработки автором. </w:t>
      </w:r>
    </w:p>
    <w:p w:rsidR="005913DA" w:rsidRDefault="005913DA" w:rsidP="00CD7F7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Е</w:t>
      </w:r>
      <w:r w:rsidR="00CD7F7F" w:rsidRPr="00CD7F7F">
        <w:rPr>
          <w:rFonts w:ascii="Times New Roman" w:hAnsi="Times New Roman" w:cs="Times New Roman"/>
          <w:sz w:val="28"/>
          <w:szCs w:val="28"/>
        </w:rPr>
        <w:t xml:space="preserve">сли при первичном анализе выявлено, что содержание статьи не соответствует профилю журнала, </w:t>
      </w:r>
      <w:r>
        <w:rPr>
          <w:rFonts w:ascii="Times New Roman" w:hAnsi="Times New Roman" w:cs="Times New Roman"/>
          <w:sz w:val="28"/>
          <w:szCs w:val="28"/>
        </w:rPr>
        <w:t>заместитель главного редактора</w:t>
      </w:r>
      <w:r w:rsidR="00CD7F7F" w:rsidRPr="00CD7F7F">
        <w:rPr>
          <w:rFonts w:ascii="Times New Roman" w:hAnsi="Times New Roman" w:cs="Times New Roman"/>
          <w:sz w:val="28"/>
          <w:szCs w:val="28"/>
        </w:rPr>
        <w:t xml:space="preserve"> дает мотивированный отказ в опубликовании статьи автору в течение 30 дней по электронной почте. </w:t>
      </w:r>
    </w:p>
    <w:p w:rsidR="00CD7F7F" w:rsidRDefault="00CD7F7F" w:rsidP="00CD7F7F">
      <w:pPr>
        <w:spacing w:after="0" w:line="240" w:lineRule="auto"/>
        <w:ind w:firstLine="360"/>
        <w:jc w:val="both"/>
        <w:rPr>
          <w:rFonts w:ascii="Times New Roman" w:hAnsi="Times New Roman" w:cs="Times New Roman"/>
          <w:sz w:val="28"/>
          <w:szCs w:val="28"/>
        </w:rPr>
      </w:pPr>
      <w:r w:rsidRPr="00CD7F7F">
        <w:rPr>
          <w:rFonts w:ascii="Times New Roman" w:hAnsi="Times New Roman" w:cs="Times New Roman"/>
          <w:sz w:val="28"/>
          <w:szCs w:val="28"/>
        </w:rPr>
        <w:t xml:space="preserve">В случае возникновения спорной ситуации в определении соответствия рукописи профилю журнала этот вопрос выносится на заседание </w:t>
      </w:r>
      <w:r w:rsidR="005913DA">
        <w:rPr>
          <w:rFonts w:ascii="Times New Roman" w:hAnsi="Times New Roman" w:cs="Times New Roman"/>
          <w:sz w:val="28"/>
          <w:szCs w:val="28"/>
        </w:rPr>
        <w:t>редколлегии</w:t>
      </w:r>
      <w:r w:rsidRPr="00CD7F7F">
        <w:rPr>
          <w:rFonts w:ascii="Times New Roman" w:hAnsi="Times New Roman" w:cs="Times New Roman"/>
          <w:sz w:val="28"/>
          <w:szCs w:val="28"/>
        </w:rPr>
        <w:t xml:space="preserve"> для обсуждения. </w:t>
      </w:r>
    </w:p>
    <w:p w:rsidR="00CD7F7F" w:rsidRPr="00CD7F7F" w:rsidRDefault="00516A05" w:rsidP="00CD7F7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w:t>
      </w:r>
      <w:r w:rsidR="00CD7F7F" w:rsidRPr="00CD7F7F">
        <w:rPr>
          <w:rFonts w:ascii="Times New Roman" w:hAnsi="Times New Roman" w:cs="Times New Roman"/>
          <w:sz w:val="28"/>
          <w:szCs w:val="28"/>
        </w:rPr>
        <w:t xml:space="preserve">. При соответствии представленной рукописи требованиям к материалам, направленным для опубликования в журнале, </w:t>
      </w:r>
      <w:r w:rsidR="005913DA">
        <w:rPr>
          <w:rFonts w:ascii="Times New Roman" w:hAnsi="Times New Roman" w:cs="Times New Roman"/>
          <w:sz w:val="28"/>
          <w:szCs w:val="28"/>
        </w:rPr>
        <w:t xml:space="preserve">в соответствии с распоряжением заместителя главного редактора, </w:t>
      </w:r>
      <w:r w:rsidR="00CD7F7F" w:rsidRPr="00CD7F7F">
        <w:rPr>
          <w:rFonts w:ascii="Times New Roman" w:hAnsi="Times New Roman" w:cs="Times New Roman"/>
          <w:sz w:val="28"/>
          <w:szCs w:val="28"/>
        </w:rPr>
        <w:t>ответственный секретарь журнала п</w:t>
      </w:r>
      <w:r w:rsidR="005913DA">
        <w:rPr>
          <w:rFonts w:ascii="Times New Roman" w:hAnsi="Times New Roman" w:cs="Times New Roman"/>
          <w:sz w:val="28"/>
          <w:szCs w:val="28"/>
        </w:rPr>
        <w:t>ередает рукопись</w:t>
      </w:r>
      <w:r w:rsidR="005913DA" w:rsidRPr="00CD7F7F">
        <w:rPr>
          <w:rFonts w:ascii="Times New Roman" w:hAnsi="Times New Roman" w:cs="Times New Roman"/>
          <w:sz w:val="28"/>
          <w:szCs w:val="28"/>
        </w:rPr>
        <w:t>, а также форму рецензии назначенному рецензенту.</w:t>
      </w:r>
    </w:p>
    <w:p w:rsidR="00CD7F7F" w:rsidRPr="00CD7F7F" w:rsidRDefault="00516A05" w:rsidP="00CD7F7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w:t>
      </w:r>
      <w:r w:rsidR="00CD7F7F" w:rsidRPr="00CD7F7F">
        <w:rPr>
          <w:rFonts w:ascii="Times New Roman" w:hAnsi="Times New Roman" w:cs="Times New Roman"/>
          <w:sz w:val="28"/>
          <w:szCs w:val="28"/>
        </w:rPr>
        <w:t>. Ре</w:t>
      </w:r>
      <w:r w:rsidR="005913DA">
        <w:rPr>
          <w:rFonts w:ascii="Times New Roman" w:hAnsi="Times New Roman" w:cs="Times New Roman"/>
          <w:sz w:val="28"/>
          <w:szCs w:val="28"/>
        </w:rPr>
        <w:t>цензент обязан в срок не более 15 рабочих</w:t>
      </w:r>
      <w:r w:rsidR="00CD7F7F" w:rsidRPr="00CD7F7F">
        <w:rPr>
          <w:rFonts w:ascii="Times New Roman" w:hAnsi="Times New Roman" w:cs="Times New Roman"/>
          <w:sz w:val="28"/>
          <w:szCs w:val="28"/>
        </w:rPr>
        <w:t xml:space="preserve"> дней представить рецензию по утвержденной форме. Если рецензент по каким-либо причинам не </w:t>
      </w:r>
      <w:r>
        <w:rPr>
          <w:rFonts w:ascii="Times New Roman" w:hAnsi="Times New Roman" w:cs="Times New Roman"/>
          <w:sz w:val="28"/>
          <w:szCs w:val="28"/>
        </w:rPr>
        <w:t>может</w:t>
      </w:r>
      <w:r w:rsidR="00CD7F7F" w:rsidRPr="00CD7F7F">
        <w:rPr>
          <w:rFonts w:ascii="Times New Roman" w:hAnsi="Times New Roman" w:cs="Times New Roman"/>
          <w:sz w:val="28"/>
          <w:szCs w:val="28"/>
        </w:rPr>
        <w:t xml:space="preserve"> выполнить экспертизу, он обязан в течение трех дней с момента поступления статьи сообщить об отказе от рецензирования. В этом случае статья направляется на экспертизу другому рецензенту по рекомен</w:t>
      </w:r>
      <w:r w:rsidR="005913DA">
        <w:rPr>
          <w:rFonts w:ascii="Times New Roman" w:hAnsi="Times New Roman" w:cs="Times New Roman"/>
          <w:sz w:val="28"/>
          <w:szCs w:val="28"/>
        </w:rPr>
        <w:t>дации ответственного секретаря редакции.</w:t>
      </w:r>
    </w:p>
    <w:p w:rsidR="00CD7F7F" w:rsidRPr="00CD7F7F" w:rsidRDefault="00516A05" w:rsidP="00CD7F7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w:t>
      </w:r>
      <w:r w:rsidR="00CD7F7F" w:rsidRPr="00CD7F7F">
        <w:rPr>
          <w:rFonts w:ascii="Times New Roman" w:hAnsi="Times New Roman" w:cs="Times New Roman"/>
          <w:sz w:val="28"/>
          <w:szCs w:val="28"/>
        </w:rPr>
        <w:t xml:space="preserve">. </w:t>
      </w:r>
      <w:proofErr w:type="gramStart"/>
      <w:r w:rsidR="00CD7F7F" w:rsidRPr="00CD7F7F">
        <w:rPr>
          <w:rFonts w:ascii="Times New Roman" w:hAnsi="Times New Roman" w:cs="Times New Roman"/>
          <w:sz w:val="28"/>
          <w:szCs w:val="28"/>
        </w:rPr>
        <w:t>Контроль за</w:t>
      </w:r>
      <w:proofErr w:type="gramEnd"/>
      <w:r w:rsidR="00CD7F7F" w:rsidRPr="00CD7F7F">
        <w:rPr>
          <w:rFonts w:ascii="Times New Roman" w:hAnsi="Times New Roman" w:cs="Times New Roman"/>
          <w:sz w:val="28"/>
          <w:szCs w:val="28"/>
        </w:rPr>
        <w:t xml:space="preserve"> сроками рецензирования осуществляют</w:t>
      </w:r>
      <w:r w:rsidR="005913DA">
        <w:rPr>
          <w:rFonts w:ascii="Times New Roman" w:hAnsi="Times New Roman" w:cs="Times New Roman"/>
          <w:sz w:val="28"/>
          <w:szCs w:val="28"/>
        </w:rPr>
        <w:t xml:space="preserve"> ответственный секретарь журнала</w:t>
      </w:r>
      <w:r w:rsidR="00CD7F7F" w:rsidRPr="00CD7F7F">
        <w:rPr>
          <w:rFonts w:ascii="Times New Roman" w:hAnsi="Times New Roman" w:cs="Times New Roman"/>
          <w:sz w:val="28"/>
          <w:szCs w:val="28"/>
        </w:rPr>
        <w:t>.</w:t>
      </w:r>
    </w:p>
    <w:p w:rsidR="00CD7F7F" w:rsidRPr="00CD7F7F" w:rsidRDefault="00516A05" w:rsidP="00CD7F7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w:t>
      </w:r>
      <w:r w:rsidR="00CD7F7F" w:rsidRPr="00CD7F7F">
        <w:rPr>
          <w:rFonts w:ascii="Times New Roman" w:hAnsi="Times New Roman" w:cs="Times New Roman"/>
          <w:sz w:val="28"/>
          <w:szCs w:val="28"/>
        </w:rPr>
        <w:t xml:space="preserve">. Рецензент несет полную ответственность за качество и объективность экспертизы рукописи статьи. Рецензенты работают со статьей как с конфиденциальным материалом, строго соблюдая право автора на неразглашение до публикации содержащихся в статье сведений. Рецензентам не разрешается копировать рукописи для личных нужд. Автору рецензируемой работы предоставляется возможность ознакомиться с текстом рецензии. Рецензия предоставляется автору рукописи по его запросу, без подписи и указания фамилии, должности, места работы рецензента. Фамилия рецензента может быть сообщена автору лишь с согласия рецензента. Рецензия с указанием автора рецензии может быть предоставлена по запросу экспертных советов в ВАК </w:t>
      </w:r>
      <w:proofErr w:type="spellStart"/>
      <w:r w:rsidR="00CD7F7F" w:rsidRPr="00CD7F7F">
        <w:rPr>
          <w:rFonts w:ascii="Times New Roman" w:hAnsi="Times New Roman" w:cs="Times New Roman"/>
          <w:sz w:val="28"/>
          <w:szCs w:val="28"/>
        </w:rPr>
        <w:t>Минобрнауки</w:t>
      </w:r>
      <w:proofErr w:type="spellEnd"/>
      <w:r w:rsidR="00CD7F7F" w:rsidRPr="00CD7F7F">
        <w:rPr>
          <w:rFonts w:ascii="Times New Roman" w:hAnsi="Times New Roman" w:cs="Times New Roman"/>
          <w:sz w:val="28"/>
          <w:szCs w:val="28"/>
        </w:rPr>
        <w:t xml:space="preserve"> РФ. Рецензия должна содержать квалифицированный анализ материала, объективную аргументируемую его оценку и обоснованные рекомендации. Рецензент может рекомендовать рукопись статьи к опубликованию в настоящем виде; рекомендовать к </w:t>
      </w:r>
      <w:r w:rsidR="00CD7F7F" w:rsidRPr="00CD7F7F">
        <w:rPr>
          <w:rFonts w:ascii="Times New Roman" w:hAnsi="Times New Roman" w:cs="Times New Roman"/>
          <w:sz w:val="28"/>
          <w:szCs w:val="28"/>
        </w:rPr>
        <w:lastRenderedPageBreak/>
        <w:t>опубликованию после внесения рекомендуемых изменений; рекомендовать доработать рукопись и повторно рассмотреть после доработки; не рекомендовать рукопись к опубликованию. Если рецензент рекомендует рукопись статьи к опубликованию после доработки с учетом замечаний, рекомендует доработать рукопись и повторно рассмотреть после доработки или не рекомендует рукопись к опубликованию, в рецензии должны быть указаны обоснованные причины такого решения (мотивированный отказ; рекомендации для доработки);</w:t>
      </w:r>
    </w:p>
    <w:p w:rsidR="00CD7F7F" w:rsidRPr="00CD7F7F" w:rsidRDefault="00516A05" w:rsidP="00CD7F7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w:t>
      </w:r>
      <w:r w:rsidR="00CD7F7F" w:rsidRPr="00CD7F7F">
        <w:rPr>
          <w:rFonts w:ascii="Times New Roman" w:hAnsi="Times New Roman" w:cs="Times New Roman"/>
          <w:sz w:val="28"/>
          <w:szCs w:val="28"/>
        </w:rPr>
        <w:t xml:space="preserve">. После получения отрицательной рецензии принимается окончательное решение об отказе в опубликовании статьи заместителем главного редактора, а в случае необходимости – </w:t>
      </w:r>
      <w:r w:rsidR="00F52516">
        <w:rPr>
          <w:rFonts w:ascii="Times New Roman" w:hAnsi="Times New Roman" w:cs="Times New Roman"/>
          <w:sz w:val="28"/>
          <w:szCs w:val="28"/>
        </w:rPr>
        <w:t>редколлегией</w:t>
      </w:r>
      <w:r w:rsidR="00CD7F7F" w:rsidRPr="00CD7F7F">
        <w:rPr>
          <w:rFonts w:ascii="Times New Roman" w:hAnsi="Times New Roman" w:cs="Times New Roman"/>
          <w:sz w:val="28"/>
          <w:szCs w:val="28"/>
        </w:rPr>
        <w:t xml:space="preserve">. В случае отклонения статьи редакция направляет автору мотивированный отказ, указанный в рецензии. </w:t>
      </w:r>
      <w:r w:rsidR="00F52516">
        <w:rPr>
          <w:rFonts w:ascii="Times New Roman" w:hAnsi="Times New Roman" w:cs="Times New Roman"/>
          <w:sz w:val="28"/>
          <w:szCs w:val="28"/>
        </w:rPr>
        <w:t xml:space="preserve">Редколлегия </w:t>
      </w:r>
      <w:r w:rsidR="00CD7F7F" w:rsidRPr="00CD7F7F">
        <w:rPr>
          <w:rFonts w:ascii="Times New Roman" w:hAnsi="Times New Roman" w:cs="Times New Roman"/>
          <w:sz w:val="28"/>
          <w:szCs w:val="28"/>
        </w:rPr>
        <w:t>вправе направлять статьи на дополнительное рецензирование.</w:t>
      </w:r>
    </w:p>
    <w:p w:rsidR="00CD7F7F" w:rsidRPr="00CD7F7F" w:rsidRDefault="00516A05" w:rsidP="00CD7F7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8</w:t>
      </w:r>
      <w:r w:rsidR="00CD7F7F" w:rsidRPr="00CD7F7F">
        <w:rPr>
          <w:rFonts w:ascii="Times New Roman" w:hAnsi="Times New Roman" w:cs="Times New Roman"/>
          <w:sz w:val="28"/>
          <w:szCs w:val="28"/>
        </w:rPr>
        <w:t>. Ответственный секретарь журнала включает в план работы рукопись, получившую положительную рецензию.</w:t>
      </w:r>
    </w:p>
    <w:p w:rsidR="00CD7F7F" w:rsidRPr="00CD7F7F" w:rsidRDefault="00516A05" w:rsidP="00CD7F7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9</w:t>
      </w:r>
      <w:r w:rsidR="00CD7F7F" w:rsidRPr="00CD7F7F">
        <w:rPr>
          <w:rFonts w:ascii="Times New Roman" w:hAnsi="Times New Roman" w:cs="Times New Roman"/>
          <w:sz w:val="28"/>
          <w:szCs w:val="28"/>
        </w:rPr>
        <w:t>. В случае</w:t>
      </w:r>
      <w:proofErr w:type="gramStart"/>
      <w:r w:rsidR="00CD7F7F" w:rsidRPr="00CD7F7F">
        <w:rPr>
          <w:rFonts w:ascii="Times New Roman" w:hAnsi="Times New Roman" w:cs="Times New Roman"/>
          <w:sz w:val="28"/>
          <w:szCs w:val="28"/>
        </w:rPr>
        <w:t>,</w:t>
      </w:r>
      <w:proofErr w:type="gramEnd"/>
      <w:r w:rsidR="00CD7F7F" w:rsidRPr="00CD7F7F">
        <w:rPr>
          <w:rFonts w:ascii="Times New Roman" w:hAnsi="Times New Roman" w:cs="Times New Roman"/>
          <w:sz w:val="28"/>
          <w:szCs w:val="28"/>
        </w:rPr>
        <w:t xml:space="preserve"> если в рецензии содержится ряд замечаний, требующих доработки, либо рукопись отклонена, ответственный секретарь журнала сообщает об этом автору.</w:t>
      </w:r>
      <w:r w:rsidR="00F52516">
        <w:rPr>
          <w:rFonts w:ascii="Times New Roman" w:hAnsi="Times New Roman" w:cs="Times New Roman"/>
          <w:sz w:val="28"/>
          <w:szCs w:val="28"/>
        </w:rPr>
        <w:t xml:space="preserve"> </w:t>
      </w:r>
      <w:r w:rsidR="00CD7F7F" w:rsidRPr="00CD7F7F">
        <w:rPr>
          <w:rFonts w:ascii="Times New Roman" w:hAnsi="Times New Roman" w:cs="Times New Roman"/>
          <w:sz w:val="28"/>
          <w:szCs w:val="28"/>
        </w:rPr>
        <w:t>После доработки рукописи ответственный секретарь журнала отдает ее на повторное рецензирование, если это было рекомендовано рецензентом.</w:t>
      </w:r>
    </w:p>
    <w:p w:rsidR="00CD7F7F" w:rsidRPr="00CD7F7F" w:rsidRDefault="00F52516" w:rsidP="00CD7F7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00516A05">
        <w:rPr>
          <w:rFonts w:ascii="Times New Roman" w:hAnsi="Times New Roman" w:cs="Times New Roman"/>
          <w:sz w:val="28"/>
          <w:szCs w:val="28"/>
        </w:rPr>
        <w:t>0</w:t>
      </w:r>
      <w:r w:rsidR="00CD7F7F" w:rsidRPr="00CD7F7F">
        <w:rPr>
          <w:rFonts w:ascii="Times New Roman" w:hAnsi="Times New Roman" w:cs="Times New Roman"/>
          <w:sz w:val="28"/>
          <w:szCs w:val="28"/>
        </w:rPr>
        <w:t xml:space="preserve">. Редакция не должна раскрывать любую информацию о представленных рукописях никому, кроме соответствующего автора, рецензентов, потенциальных рецензентов, других членов </w:t>
      </w:r>
      <w:r>
        <w:rPr>
          <w:rFonts w:ascii="Times New Roman" w:hAnsi="Times New Roman" w:cs="Times New Roman"/>
          <w:sz w:val="28"/>
          <w:szCs w:val="28"/>
        </w:rPr>
        <w:t>редколлегии</w:t>
      </w:r>
      <w:r w:rsidR="00CD7F7F" w:rsidRPr="00CD7F7F">
        <w:rPr>
          <w:rFonts w:ascii="Times New Roman" w:hAnsi="Times New Roman" w:cs="Times New Roman"/>
          <w:sz w:val="28"/>
          <w:szCs w:val="28"/>
        </w:rPr>
        <w:t>.</w:t>
      </w:r>
    </w:p>
    <w:p w:rsidR="00CD7F7F" w:rsidRPr="00CD7F7F" w:rsidRDefault="00F52516" w:rsidP="00CD7F7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00516A05">
        <w:rPr>
          <w:rFonts w:ascii="Times New Roman" w:hAnsi="Times New Roman" w:cs="Times New Roman"/>
          <w:sz w:val="28"/>
          <w:szCs w:val="28"/>
        </w:rPr>
        <w:t>1</w:t>
      </w:r>
      <w:r w:rsidR="00CD7F7F" w:rsidRPr="00CD7F7F">
        <w:rPr>
          <w:rFonts w:ascii="Times New Roman" w:hAnsi="Times New Roman" w:cs="Times New Roman"/>
          <w:sz w:val="28"/>
          <w:szCs w:val="28"/>
        </w:rPr>
        <w:t>. Редакция не вступает в переговоры с автором по поводу отрицательных рецензий или отклонения статей.</w:t>
      </w:r>
    </w:p>
    <w:p w:rsidR="00CD7F7F" w:rsidRPr="00CD7F7F" w:rsidRDefault="00516A05" w:rsidP="00CD7F7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12</w:t>
      </w:r>
      <w:r w:rsidR="00CD7F7F" w:rsidRPr="00CD7F7F">
        <w:rPr>
          <w:rFonts w:ascii="Times New Roman" w:hAnsi="Times New Roman" w:cs="Times New Roman"/>
          <w:sz w:val="28"/>
          <w:szCs w:val="28"/>
        </w:rPr>
        <w:t>. Редакция не берет на себя обязательств по срокам опубликования поступивших рукописей.</w:t>
      </w:r>
    </w:p>
    <w:p w:rsidR="00CD7F7F" w:rsidRPr="00CD7F7F" w:rsidRDefault="00516A05" w:rsidP="00CD7F7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13</w:t>
      </w:r>
      <w:r w:rsidR="00CD7F7F" w:rsidRPr="00CD7F7F">
        <w:rPr>
          <w:rFonts w:ascii="Times New Roman" w:hAnsi="Times New Roman" w:cs="Times New Roman"/>
          <w:sz w:val="28"/>
          <w:szCs w:val="28"/>
        </w:rPr>
        <w:t>. Оригиналы рецензий подлежат хранению в редакции журнала в течение 5 лет со дня публикации.</w:t>
      </w:r>
    </w:p>
    <w:p w:rsidR="00CD7F7F" w:rsidRPr="00CD7F7F" w:rsidRDefault="00516A05" w:rsidP="00CD7F7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14</w:t>
      </w:r>
      <w:r w:rsidR="00CD7F7F" w:rsidRPr="00CD7F7F">
        <w:rPr>
          <w:rFonts w:ascii="Times New Roman" w:hAnsi="Times New Roman" w:cs="Times New Roman"/>
          <w:sz w:val="28"/>
          <w:szCs w:val="28"/>
        </w:rPr>
        <w:t>. Рукописи, принятые к публикации, не возвращаются. Рукописи, получившие отрицательный отзыв от рецензента, не публикуются и также не возвращаются автору.</w:t>
      </w:r>
    </w:p>
    <w:p w:rsidR="00CD7F7F" w:rsidRPr="00CD7F7F" w:rsidRDefault="00516A05" w:rsidP="00CD7F7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15</w:t>
      </w:r>
      <w:r w:rsidR="00CD7F7F" w:rsidRPr="00CD7F7F">
        <w:rPr>
          <w:rFonts w:ascii="Times New Roman" w:hAnsi="Times New Roman" w:cs="Times New Roman"/>
          <w:sz w:val="28"/>
          <w:szCs w:val="28"/>
        </w:rPr>
        <w:t>. Общение редакции с авторами статей ведется через автора, ответственного за переписку с редакцией.</w:t>
      </w:r>
    </w:p>
    <w:p w:rsidR="00CD7F7F" w:rsidRPr="00CE750F" w:rsidRDefault="00A50FA5" w:rsidP="00CD7F7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16</w:t>
      </w:r>
      <w:r w:rsidR="00CD7F7F" w:rsidRPr="00CD7F7F">
        <w:rPr>
          <w:rFonts w:ascii="Times New Roman" w:hAnsi="Times New Roman" w:cs="Times New Roman"/>
          <w:sz w:val="28"/>
          <w:szCs w:val="28"/>
        </w:rPr>
        <w:t>. Авторы самостоятельно отслеживают информацию о ходе подготовки рукописи статьи к публикации</w:t>
      </w:r>
      <w:r w:rsidR="00CE750F">
        <w:rPr>
          <w:rFonts w:ascii="Times New Roman" w:hAnsi="Times New Roman" w:cs="Times New Roman"/>
          <w:sz w:val="28"/>
          <w:szCs w:val="28"/>
        </w:rPr>
        <w:t xml:space="preserve"> по адресу электронной почты </w:t>
      </w:r>
      <w:hyperlink r:id="rId7" w:history="1">
        <w:r w:rsidR="00CE750F" w:rsidRPr="0021083B">
          <w:rPr>
            <w:rStyle w:val="a3"/>
            <w:rFonts w:ascii="Times New Roman" w:hAnsi="Times New Roman" w:cs="Times New Roman"/>
            <w:sz w:val="28"/>
            <w:szCs w:val="28"/>
            <w:lang w:val="en-US"/>
          </w:rPr>
          <w:t>kgmu</w:t>
        </w:r>
        <w:r w:rsidR="00CE750F" w:rsidRPr="0021083B">
          <w:rPr>
            <w:rStyle w:val="a3"/>
            <w:rFonts w:ascii="Times New Roman" w:hAnsi="Times New Roman" w:cs="Times New Roman"/>
            <w:sz w:val="28"/>
            <w:szCs w:val="28"/>
          </w:rPr>
          <w:t>_</w:t>
        </w:r>
        <w:r w:rsidR="00CE750F" w:rsidRPr="0021083B">
          <w:rPr>
            <w:rStyle w:val="a3"/>
            <w:rFonts w:ascii="Times New Roman" w:hAnsi="Times New Roman" w:cs="Times New Roman"/>
            <w:sz w:val="28"/>
            <w:szCs w:val="28"/>
            <w:lang w:val="en-US"/>
          </w:rPr>
          <w:t>vmv</w:t>
        </w:r>
        <w:r w:rsidR="00CE750F" w:rsidRPr="0021083B">
          <w:rPr>
            <w:rStyle w:val="a3"/>
            <w:rFonts w:ascii="Times New Roman" w:hAnsi="Times New Roman" w:cs="Times New Roman"/>
            <w:sz w:val="28"/>
            <w:szCs w:val="28"/>
          </w:rPr>
          <w:t>_</w:t>
        </w:r>
        <w:r w:rsidR="00CE750F" w:rsidRPr="0021083B">
          <w:rPr>
            <w:rStyle w:val="a3"/>
            <w:rFonts w:ascii="Times New Roman" w:hAnsi="Times New Roman" w:cs="Times New Roman"/>
            <w:sz w:val="28"/>
            <w:szCs w:val="28"/>
            <w:lang w:val="en-US"/>
          </w:rPr>
          <w:t>redakcia</w:t>
        </w:r>
        <w:r w:rsidR="00CE750F" w:rsidRPr="0021083B">
          <w:rPr>
            <w:rStyle w:val="a3"/>
            <w:rFonts w:ascii="Times New Roman" w:hAnsi="Times New Roman" w:cs="Times New Roman"/>
            <w:sz w:val="28"/>
            <w:szCs w:val="28"/>
          </w:rPr>
          <w:t>@</w:t>
        </w:r>
        <w:r w:rsidR="00CE750F" w:rsidRPr="0021083B">
          <w:rPr>
            <w:rStyle w:val="a3"/>
            <w:rFonts w:ascii="Times New Roman" w:hAnsi="Times New Roman" w:cs="Times New Roman"/>
            <w:sz w:val="28"/>
            <w:szCs w:val="28"/>
            <w:lang w:val="en-US"/>
          </w:rPr>
          <w:t>mail</w:t>
        </w:r>
        <w:r w:rsidR="00CE750F" w:rsidRPr="0021083B">
          <w:rPr>
            <w:rStyle w:val="a3"/>
            <w:rFonts w:ascii="Times New Roman" w:hAnsi="Times New Roman" w:cs="Times New Roman"/>
            <w:sz w:val="28"/>
            <w:szCs w:val="28"/>
          </w:rPr>
          <w:t>.</w:t>
        </w:r>
        <w:proofErr w:type="spellStart"/>
        <w:r w:rsidR="00CE750F" w:rsidRPr="0021083B">
          <w:rPr>
            <w:rStyle w:val="a3"/>
            <w:rFonts w:ascii="Times New Roman" w:hAnsi="Times New Roman" w:cs="Times New Roman"/>
            <w:sz w:val="28"/>
            <w:szCs w:val="28"/>
            <w:lang w:val="en-US"/>
          </w:rPr>
          <w:t>ru</w:t>
        </w:r>
        <w:proofErr w:type="spellEnd"/>
      </w:hyperlink>
      <w:r w:rsidR="00CD7F7F" w:rsidRPr="00CD7F7F">
        <w:rPr>
          <w:rFonts w:ascii="Times New Roman" w:hAnsi="Times New Roman" w:cs="Times New Roman"/>
          <w:sz w:val="28"/>
          <w:szCs w:val="28"/>
        </w:rPr>
        <w:t>.</w:t>
      </w:r>
    </w:p>
    <w:p w:rsidR="00CE750F" w:rsidRPr="00D10ECF" w:rsidRDefault="00D10ECF" w:rsidP="00D10ECF">
      <w:pPr>
        <w:pStyle w:val="1"/>
        <w:spacing w:before="0" w:line="240" w:lineRule="auto"/>
      </w:pPr>
      <w:r w:rsidRPr="00D10ECF">
        <w:t>4</w:t>
      </w:r>
      <w:r>
        <w:t xml:space="preserve">. </w:t>
      </w:r>
      <w:r w:rsidRPr="00D10ECF">
        <w:t>Осно</w:t>
      </w:r>
      <w:r w:rsidR="004318D6">
        <w:t>вные требования к статьям, предъ</w:t>
      </w:r>
      <w:r w:rsidRPr="00D10ECF">
        <w:t>являемым для публикации в журнале</w:t>
      </w:r>
    </w:p>
    <w:p w:rsidR="00D10ECF" w:rsidRPr="00FA708E" w:rsidRDefault="00D10ECF" w:rsidP="00D10ECF">
      <w:pPr>
        <w:spacing w:after="0" w:line="240" w:lineRule="auto"/>
        <w:ind w:firstLine="360"/>
        <w:jc w:val="both"/>
        <w:rPr>
          <w:rFonts w:ascii="Times New Roman" w:hAnsi="Times New Roman" w:cs="Times New Roman"/>
          <w:sz w:val="28"/>
          <w:szCs w:val="28"/>
        </w:rPr>
      </w:pPr>
      <w:r w:rsidRPr="00D10ECF">
        <w:rPr>
          <w:rFonts w:ascii="Times New Roman" w:hAnsi="Times New Roman" w:cs="Times New Roman"/>
          <w:sz w:val="28"/>
          <w:szCs w:val="28"/>
        </w:rPr>
        <w:t xml:space="preserve">Рукописи и сопроводительную документацию </w:t>
      </w:r>
      <w:r w:rsidR="00410CAB">
        <w:rPr>
          <w:rFonts w:ascii="Times New Roman" w:hAnsi="Times New Roman" w:cs="Times New Roman"/>
          <w:sz w:val="28"/>
          <w:szCs w:val="28"/>
        </w:rPr>
        <w:t xml:space="preserve">к ним </w:t>
      </w:r>
      <w:r w:rsidRPr="00D10ECF">
        <w:rPr>
          <w:rFonts w:ascii="Times New Roman" w:hAnsi="Times New Roman" w:cs="Times New Roman"/>
          <w:sz w:val="28"/>
          <w:szCs w:val="28"/>
        </w:rPr>
        <w:t>следует присылать в редакцию в электронном виде</w:t>
      </w:r>
      <w:r>
        <w:rPr>
          <w:rFonts w:ascii="Times New Roman" w:hAnsi="Times New Roman" w:cs="Times New Roman"/>
          <w:sz w:val="28"/>
          <w:szCs w:val="28"/>
        </w:rPr>
        <w:t xml:space="preserve"> по адресу электронной почты </w:t>
      </w:r>
      <w:proofErr w:type="spellStart"/>
      <w:r>
        <w:rPr>
          <w:rFonts w:ascii="Times New Roman" w:hAnsi="Times New Roman" w:cs="Times New Roman"/>
          <w:sz w:val="28"/>
          <w:szCs w:val="28"/>
          <w:lang w:val="en-US"/>
        </w:rPr>
        <w:t>kf</w:t>
      </w:r>
      <w:proofErr w:type="spellEnd"/>
      <w:r w:rsidR="004318D6">
        <w:rPr>
          <w:rFonts w:ascii="Times New Roman" w:hAnsi="Times New Roman" w:cs="Times New Roman"/>
          <w:sz w:val="28"/>
          <w:szCs w:val="28"/>
        </w:rPr>
        <w:t>3</w:t>
      </w:r>
      <w:r w:rsidRPr="00D10ECF">
        <w:rPr>
          <w:rFonts w:ascii="Times New Roman" w:hAnsi="Times New Roman" w:cs="Times New Roman"/>
          <w:sz w:val="28"/>
          <w:szCs w:val="28"/>
        </w:rPr>
        <w:t>9@</w:t>
      </w:r>
      <w:proofErr w:type="spellStart"/>
      <w:r>
        <w:rPr>
          <w:rFonts w:ascii="Times New Roman" w:hAnsi="Times New Roman" w:cs="Times New Roman"/>
          <w:sz w:val="28"/>
          <w:szCs w:val="28"/>
          <w:lang w:val="en-US"/>
        </w:rPr>
        <w:t>kirovgma</w:t>
      </w:r>
      <w:proofErr w:type="spellEnd"/>
      <w:r w:rsidRPr="00984BA4">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D10ECF" w:rsidRPr="00CE18FE" w:rsidRDefault="00410CAB" w:rsidP="00CE18FE">
      <w:pPr>
        <w:pStyle w:val="a4"/>
        <w:numPr>
          <w:ilvl w:val="0"/>
          <w:numId w:val="7"/>
        </w:numPr>
        <w:spacing w:after="0" w:line="240" w:lineRule="auto"/>
        <w:jc w:val="both"/>
        <w:rPr>
          <w:rFonts w:ascii="Times New Roman" w:hAnsi="Times New Roman" w:cs="Times New Roman"/>
          <w:sz w:val="28"/>
          <w:szCs w:val="28"/>
        </w:rPr>
      </w:pPr>
      <w:r w:rsidRPr="00CE18FE">
        <w:rPr>
          <w:rFonts w:ascii="Times New Roman" w:hAnsi="Times New Roman" w:cs="Times New Roman"/>
          <w:sz w:val="28"/>
          <w:szCs w:val="28"/>
        </w:rPr>
        <w:t>Рукопись - т</w:t>
      </w:r>
      <w:r w:rsidR="00D10ECF" w:rsidRPr="00CE18FE">
        <w:rPr>
          <w:rFonts w:ascii="Times New Roman" w:hAnsi="Times New Roman" w:cs="Times New Roman"/>
          <w:sz w:val="28"/>
          <w:szCs w:val="28"/>
        </w:rPr>
        <w:t>е</w:t>
      </w:r>
      <w:proofErr w:type="gramStart"/>
      <w:r w:rsidR="00D10ECF" w:rsidRPr="00CE18FE">
        <w:rPr>
          <w:rFonts w:ascii="Times New Roman" w:hAnsi="Times New Roman" w:cs="Times New Roman"/>
          <w:sz w:val="28"/>
          <w:szCs w:val="28"/>
        </w:rPr>
        <w:t>кст ст</w:t>
      </w:r>
      <w:proofErr w:type="gramEnd"/>
      <w:r w:rsidR="00D10ECF" w:rsidRPr="00CE18FE">
        <w:rPr>
          <w:rFonts w:ascii="Times New Roman" w:hAnsi="Times New Roman" w:cs="Times New Roman"/>
          <w:sz w:val="28"/>
          <w:szCs w:val="28"/>
        </w:rPr>
        <w:t>атьи</w:t>
      </w:r>
      <w:r w:rsidRPr="00CE18FE">
        <w:rPr>
          <w:rFonts w:ascii="Times New Roman" w:hAnsi="Times New Roman" w:cs="Times New Roman"/>
          <w:sz w:val="28"/>
          <w:szCs w:val="28"/>
        </w:rPr>
        <w:t xml:space="preserve"> в формате MS </w:t>
      </w:r>
      <w:proofErr w:type="spellStart"/>
      <w:r w:rsidRPr="00CE18FE">
        <w:rPr>
          <w:rFonts w:ascii="Times New Roman" w:hAnsi="Times New Roman" w:cs="Times New Roman"/>
          <w:sz w:val="28"/>
          <w:szCs w:val="28"/>
        </w:rPr>
        <w:t>Word</w:t>
      </w:r>
      <w:proofErr w:type="spellEnd"/>
      <w:r w:rsidRPr="00CE18FE">
        <w:rPr>
          <w:rFonts w:ascii="Times New Roman" w:hAnsi="Times New Roman" w:cs="Times New Roman"/>
          <w:sz w:val="28"/>
          <w:szCs w:val="28"/>
        </w:rPr>
        <w:t xml:space="preserve"> .</w:t>
      </w:r>
      <w:proofErr w:type="spellStart"/>
      <w:r w:rsidRPr="00CE18FE">
        <w:rPr>
          <w:rFonts w:ascii="Times New Roman" w:hAnsi="Times New Roman" w:cs="Times New Roman"/>
          <w:sz w:val="28"/>
          <w:szCs w:val="28"/>
        </w:rPr>
        <w:t>doc</w:t>
      </w:r>
      <w:proofErr w:type="spellEnd"/>
      <w:r w:rsidRPr="00CE18FE">
        <w:rPr>
          <w:rFonts w:ascii="Times New Roman" w:hAnsi="Times New Roman" w:cs="Times New Roman"/>
          <w:sz w:val="28"/>
          <w:szCs w:val="28"/>
        </w:rPr>
        <w:t>.</w:t>
      </w:r>
      <w:r w:rsidRPr="00410CAB">
        <w:t xml:space="preserve"> </w:t>
      </w:r>
      <w:r w:rsidRPr="00CE18FE">
        <w:rPr>
          <w:rFonts w:ascii="Times New Roman" w:hAnsi="Times New Roman" w:cs="Times New Roman"/>
          <w:sz w:val="28"/>
          <w:szCs w:val="28"/>
        </w:rPr>
        <w:t xml:space="preserve">Текст печатается шрифтом </w:t>
      </w:r>
      <w:proofErr w:type="spellStart"/>
      <w:r w:rsidRPr="00CE18FE">
        <w:rPr>
          <w:rFonts w:ascii="Times New Roman" w:hAnsi="Times New Roman" w:cs="Times New Roman"/>
          <w:sz w:val="28"/>
          <w:szCs w:val="28"/>
        </w:rPr>
        <w:t>Times</w:t>
      </w:r>
      <w:proofErr w:type="spellEnd"/>
      <w:r w:rsidRPr="00CE18FE">
        <w:rPr>
          <w:rFonts w:ascii="Times New Roman" w:hAnsi="Times New Roman" w:cs="Times New Roman"/>
          <w:sz w:val="28"/>
          <w:szCs w:val="28"/>
        </w:rPr>
        <w:t xml:space="preserve"> </w:t>
      </w:r>
      <w:proofErr w:type="spellStart"/>
      <w:r w:rsidRPr="00CE18FE">
        <w:rPr>
          <w:rFonts w:ascii="Times New Roman" w:hAnsi="Times New Roman" w:cs="Times New Roman"/>
          <w:sz w:val="28"/>
          <w:szCs w:val="28"/>
        </w:rPr>
        <w:t>New</w:t>
      </w:r>
      <w:proofErr w:type="spellEnd"/>
      <w:r w:rsidRPr="00CE18FE">
        <w:rPr>
          <w:rFonts w:ascii="Times New Roman" w:hAnsi="Times New Roman" w:cs="Times New Roman"/>
          <w:sz w:val="28"/>
          <w:szCs w:val="28"/>
        </w:rPr>
        <w:t xml:space="preserve"> </w:t>
      </w:r>
      <w:proofErr w:type="spellStart"/>
      <w:r w:rsidRPr="00CE18FE">
        <w:rPr>
          <w:rFonts w:ascii="Times New Roman" w:hAnsi="Times New Roman" w:cs="Times New Roman"/>
          <w:sz w:val="28"/>
          <w:szCs w:val="28"/>
        </w:rPr>
        <w:t>Roman</w:t>
      </w:r>
      <w:proofErr w:type="spellEnd"/>
      <w:r w:rsidRPr="00CE18FE">
        <w:rPr>
          <w:rFonts w:ascii="Times New Roman" w:hAnsi="Times New Roman" w:cs="Times New Roman"/>
          <w:sz w:val="28"/>
          <w:szCs w:val="28"/>
        </w:rPr>
        <w:t xml:space="preserve"> N 14 через 1,0</w:t>
      </w:r>
      <w:r w:rsidR="00113B1C" w:rsidRPr="00CE18FE">
        <w:rPr>
          <w:rFonts w:ascii="Times New Roman" w:hAnsi="Times New Roman" w:cs="Times New Roman"/>
          <w:sz w:val="28"/>
          <w:szCs w:val="28"/>
        </w:rPr>
        <w:t xml:space="preserve"> интервал</w:t>
      </w:r>
      <w:r w:rsidRPr="00CE18FE">
        <w:rPr>
          <w:rFonts w:ascii="Times New Roman" w:hAnsi="Times New Roman" w:cs="Times New Roman"/>
          <w:sz w:val="28"/>
          <w:szCs w:val="28"/>
        </w:rPr>
        <w:t>. Не допускаются выделения по тексту: жирный, курсив, подчеркивание.</w:t>
      </w:r>
      <w:r w:rsidR="00EE51B1" w:rsidRPr="00EE51B1">
        <w:t xml:space="preserve"> </w:t>
      </w:r>
      <w:r w:rsidR="00EE51B1" w:rsidRPr="00CE18FE">
        <w:rPr>
          <w:rFonts w:ascii="Times New Roman" w:hAnsi="Times New Roman" w:cs="Times New Roman"/>
          <w:sz w:val="28"/>
          <w:szCs w:val="28"/>
        </w:rPr>
        <w:t xml:space="preserve">Рукопись </w:t>
      </w:r>
      <w:r w:rsidR="00EE51B1" w:rsidRPr="00CE18FE">
        <w:rPr>
          <w:rFonts w:ascii="Times New Roman" w:hAnsi="Times New Roman" w:cs="Times New Roman"/>
          <w:sz w:val="28"/>
          <w:szCs w:val="28"/>
        </w:rPr>
        <w:lastRenderedPageBreak/>
        <w:t>следует отправлять одним файлом (можно архивированным), названным по фамилии первого автора, к примеру: Иванов</w:t>
      </w:r>
      <w:proofErr w:type="gramStart"/>
      <w:r w:rsidR="00EE51B1" w:rsidRPr="00CE18FE">
        <w:rPr>
          <w:rFonts w:ascii="Times New Roman" w:hAnsi="Times New Roman" w:cs="Times New Roman"/>
          <w:sz w:val="28"/>
          <w:szCs w:val="28"/>
        </w:rPr>
        <w:t>_А</w:t>
      </w:r>
      <w:proofErr w:type="gramEnd"/>
      <w:r w:rsidR="00EE51B1" w:rsidRPr="00CE18FE">
        <w:rPr>
          <w:rFonts w:ascii="Times New Roman" w:hAnsi="Times New Roman" w:cs="Times New Roman"/>
          <w:sz w:val="28"/>
          <w:szCs w:val="28"/>
        </w:rPr>
        <w:t xml:space="preserve">_И.doc. или </w:t>
      </w:r>
      <w:proofErr w:type="spellStart"/>
      <w:r w:rsidR="00EE51B1" w:rsidRPr="00CE18FE">
        <w:rPr>
          <w:rFonts w:ascii="Times New Roman" w:hAnsi="Times New Roman" w:cs="Times New Roman"/>
          <w:sz w:val="28"/>
          <w:szCs w:val="28"/>
          <w:lang w:val="en-US"/>
        </w:rPr>
        <w:t>Ivanov</w:t>
      </w:r>
      <w:proofErr w:type="spellEnd"/>
      <w:r w:rsidR="00EE51B1" w:rsidRPr="00CE18FE">
        <w:rPr>
          <w:rFonts w:ascii="Times New Roman" w:hAnsi="Times New Roman" w:cs="Times New Roman"/>
          <w:sz w:val="28"/>
          <w:szCs w:val="28"/>
        </w:rPr>
        <w:t>_</w:t>
      </w:r>
      <w:r w:rsidR="00EE51B1" w:rsidRPr="00CE18FE">
        <w:rPr>
          <w:rFonts w:ascii="Times New Roman" w:hAnsi="Times New Roman" w:cs="Times New Roman"/>
          <w:sz w:val="28"/>
          <w:szCs w:val="28"/>
          <w:lang w:val="en-US"/>
        </w:rPr>
        <w:t>I</w:t>
      </w:r>
      <w:r w:rsidR="00EE51B1" w:rsidRPr="00CE18FE">
        <w:rPr>
          <w:rFonts w:ascii="Times New Roman" w:hAnsi="Times New Roman" w:cs="Times New Roman"/>
          <w:sz w:val="28"/>
          <w:szCs w:val="28"/>
        </w:rPr>
        <w:t>_</w:t>
      </w:r>
      <w:r w:rsidR="00EE51B1" w:rsidRPr="00CE18FE">
        <w:rPr>
          <w:rFonts w:ascii="Times New Roman" w:hAnsi="Times New Roman" w:cs="Times New Roman"/>
          <w:sz w:val="28"/>
          <w:szCs w:val="28"/>
          <w:lang w:val="en-US"/>
        </w:rPr>
        <w:t>I</w:t>
      </w:r>
      <w:r w:rsidR="00EE51B1" w:rsidRPr="00CE18FE">
        <w:rPr>
          <w:rFonts w:ascii="Times New Roman" w:hAnsi="Times New Roman" w:cs="Times New Roman"/>
          <w:sz w:val="28"/>
          <w:szCs w:val="28"/>
        </w:rPr>
        <w:t>.</w:t>
      </w:r>
      <w:proofErr w:type="spellStart"/>
      <w:r w:rsidR="00EE51B1" w:rsidRPr="00CE18FE">
        <w:rPr>
          <w:rFonts w:ascii="Times New Roman" w:hAnsi="Times New Roman" w:cs="Times New Roman"/>
          <w:sz w:val="28"/>
          <w:szCs w:val="28"/>
        </w:rPr>
        <w:t>docx</w:t>
      </w:r>
      <w:proofErr w:type="spellEnd"/>
    </w:p>
    <w:p w:rsidR="00D10ECF" w:rsidRPr="00CE18FE" w:rsidRDefault="00D10ECF" w:rsidP="00CE18FE">
      <w:pPr>
        <w:pStyle w:val="a4"/>
        <w:numPr>
          <w:ilvl w:val="0"/>
          <w:numId w:val="7"/>
        </w:numPr>
        <w:spacing w:after="0" w:line="240" w:lineRule="auto"/>
        <w:jc w:val="both"/>
        <w:rPr>
          <w:rFonts w:ascii="Times New Roman" w:hAnsi="Times New Roman" w:cs="Times New Roman"/>
          <w:sz w:val="28"/>
          <w:szCs w:val="28"/>
        </w:rPr>
      </w:pPr>
      <w:r w:rsidRPr="00CE18FE">
        <w:rPr>
          <w:rFonts w:ascii="Times New Roman" w:hAnsi="Times New Roman" w:cs="Times New Roman"/>
          <w:sz w:val="28"/>
          <w:szCs w:val="28"/>
        </w:rPr>
        <w:t>Сопроводительное письмо, подписанное всеми авторами (сканированная копия</w:t>
      </w:r>
      <w:r w:rsidR="00140563" w:rsidRPr="00CE18FE">
        <w:rPr>
          <w:rFonts w:ascii="Times New Roman" w:hAnsi="Times New Roman" w:cs="Times New Roman"/>
          <w:sz w:val="28"/>
          <w:szCs w:val="28"/>
        </w:rPr>
        <w:t xml:space="preserve"> в электронном виде в формате PDF</w:t>
      </w:r>
      <w:r w:rsidR="009E0E12" w:rsidRPr="00CE18FE">
        <w:rPr>
          <w:rFonts w:ascii="Times New Roman" w:hAnsi="Times New Roman" w:cs="Times New Roman"/>
          <w:sz w:val="28"/>
          <w:szCs w:val="28"/>
        </w:rPr>
        <w:t>)</w:t>
      </w:r>
      <w:r w:rsidR="00140563" w:rsidRPr="00CE18FE">
        <w:rPr>
          <w:rFonts w:ascii="Times New Roman" w:hAnsi="Times New Roman" w:cs="Times New Roman"/>
          <w:sz w:val="28"/>
          <w:szCs w:val="28"/>
        </w:rPr>
        <w:t>.</w:t>
      </w:r>
      <w:r w:rsidR="009E0E12" w:rsidRPr="00CE18FE">
        <w:rPr>
          <w:rFonts w:ascii="Times New Roman" w:hAnsi="Times New Roman" w:cs="Times New Roman"/>
          <w:sz w:val="28"/>
          <w:szCs w:val="28"/>
        </w:rPr>
        <w:t xml:space="preserve"> </w:t>
      </w:r>
    </w:p>
    <w:p w:rsidR="008D5D61" w:rsidRDefault="00D10ECF" w:rsidP="00CE18FE">
      <w:pPr>
        <w:pStyle w:val="a4"/>
        <w:numPr>
          <w:ilvl w:val="0"/>
          <w:numId w:val="7"/>
        </w:numPr>
        <w:spacing w:after="0" w:line="240" w:lineRule="auto"/>
        <w:jc w:val="both"/>
        <w:rPr>
          <w:rFonts w:ascii="Times New Roman" w:hAnsi="Times New Roman" w:cs="Times New Roman"/>
          <w:sz w:val="28"/>
          <w:szCs w:val="28"/>
        </w:rPr>
      </w:pPr>
      <w:r w:rsidRPr="00CE18FE">
        <w:rPr>
          <w:rFonts w:ascii="Times New Roman" w:hAnsi="Times New Roman" w:cs="Times New Roman"/>
          <w:sz w:val="28"/>
          <w:szCs w:val="28"/>
        </w:rPr>
        <w:t>Рекомендация учреждения, в котором выполнялась данная работа (за подписью ректора/проректора по НИР, либо руководителя учреждения/заместителя рук</w:t>
      </w:r>
      <w:r w:rsidR="009E0E12" w:rsidRPr="00CE18FE">
        <w:rPr>
          <w:rFonts w:ascii="Times New Roman" w:hAnsi="Times New Roman" w:cs="Times New Roman"/>
          <w:sz w:val="28"/>
          <w:szCs w:val="28"/>
        </w:rPr>
        <w:t>оводителя</w:t>
      </w:r>
      <w:r w:rsidRPr="00CE18FE">
        <w:rPr>
          <w:rFonts w:ascii="Times New Roman" w:hAnsi="Times New Roman" w:cs="Times New Roman"/>
          <w:sz w:val="28"/>
          <w:szCs w:val="28"/>
        </w:rPr>
        <w:t>), к статьям, выполненным по личной инициативе автора, должно прилагаться письмо с просьбой о публикации</w:t>
      </w:r>
      <w:r w:rsidR="009E0E12" w:rsidRPr="00CE18FE">
        <w:rPr>
          <w:rFonts w:ascii="Times New Roman" w:hAnsi="Times New Roman" w:cs="Times New Roman"/>
          <w:sz w:val="28"/>
          <w:szCs w:val="28"/>
        </w:rPr>
        <w:t xml:space="preserve"> (сканированная копия в электронном виде в формате PDF)</w:t>
      </w:r>
      <w:r w:rsidRPr="00CE18FE">
        <w:rPr>
          <w:rFonts w:ascii="Times New Roman" w:hAnsi="Times New Roman" w:cs="Times New Roman"/>
          <w:sz w:val="28"/>
          <w:szCs w:val="28"/>
        </w:rPr>
        <w:t>.</w:t>
      </w:r>
    </w:p>
    <w:p w:rsidR="00324D2B" w:rsidRPr="00CE18FE" w:rsidRDefault="00324D2B" w:rsidP="00CE18FE">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заключение этического комитета </w:t>
      </w:r>
      <w:r w:rsidRPr="00CE18FE">
        <w:rPr>
          <w:rFonts w:ascii="Times New Roman" w:hAnsi="Times New Roman" w:cs="Times New Roman"/>
          <w:sz w:val="28"/>
          <w:szCs w:val="28"/>
        </w:rPr>
        <w:t>учреждения, в котором выполнялась данная работа</w:t>
      </w:r>
      <w:r>
        <w:rPr>
          <w:rFonts w:ascii="Times New Roman" w:hAnsi="Times New Roman" w:cs="Times New Roman"/>
          <w:sz w:val="28"/>
          <w:szCs w:val="28"/>
        </w:rPr>
        <w:t xml:space="preserve"> </w:t>
      </w:r>
      <w:r w:rsidRPr="00CE18FE">
        <w:rPr>
          <w:rFonts w:ascii="Times New Roman" w:hAnsi="Times New Roman" w:cs="Times New Roman"/>
          <w:sz w:val="28"/>
          <w:szCs w:val="28"/>
        </w:rPr>
        <w:t>(сканированная копия в электронном виде в формате PDF).</w:t>
      </w:r>
    </w:p>
    <w:p w:rsidR="009E0E12" w:rsidRPr="00CE18FE" w:rsidRDefault="009E0E12" w:rsidP="00CE18FE">
      <w:pPr>
        <w:pStyle w:val="a4"/>
        <w:numPr>
          <w:ilvl w:val="0"/>
          <w:numId w:val="7"/>
        </w:numPr>
        <w:spacing w:after="0" w:line="240" w:lineRule="auto"/>
        <w:jc w:val="both"/>
        <w:rPr>
          <w:rFonts w:ascii="Times New Roman" w:hAnsi="Times New Roman" w:cs="Times New Roman"/>
          <w:sz w:val="28"/>
          <w:szCs w:val="28"/>
        </w:rPr>
      </w:pPr>
      <w:r w:rsidRPr="00CE18FE">
        <w:rPr>
          <w:rFonts w:ascii="Times New Roman" w:hAnsi="Times New Roman" w:cs="Times New Roman"/>
          <w:sz w:val="28"/>
          <w:szCs w:val="28"/>
        </w:rPr>
        <w:t>Для аспирантов</w:t>
      </w:r>
      <w:r w:rsidR="00E47E13">
        <w:rPr>
          <w:rFonts w:ascii="Times New Roman" w:hAnsi="Times New Roman" w:cs="Times New Roman"/>
          <w:sz w:val="28"/>
          <w:szCs w:val="28"/>
        </w:rPr>
        <w:t xml:space="preserve"> и соискателей</w:t>
      </w:r>
      <w:r w:rsidRPr="00CE18FE">
        <w:rPr>
          <w:rFonts w:ascii="Times New Roman" w:hAnsi="Times New Roman" w:cs="Times New Roman"/>
          <w:sz w:val="28"/>
          <w:szCs w:val="28"/>
        </w:rPr>
        <w:t xml:space="preserve"> направляющих рукопись на публикацию в </w:t>
      </w:r>
      <w:proofErr w:type="spellStart"/>
      <w:r w:rsidRPr="00CE18FE">
        <w:rPr>
          <w:rFonts w:ascii="Times New Roman" w:hAnsi="Times New Roman" w:cs="Times New Roman"/>
          <w:sz w:val="28"/>
          <w:szCs w:val="28"/>
        </w:rPr>
        <w:t>моноавторстве</w:t>
      </w:r>
      <w:proofErr w:type="spellEnd"/>
      <w:r w:rsidRPr="00CE18FE">
        <w:rPr>
          <w:rFonts w:ascii="Times New Roman" w:hAnsi="Times New Roman" w:cs="Times New Roman"/>
          <w:sz w:val="28"/>
          <w:szCs w:val="28"/>
        </w:rPr>
        <w:t xml:space="preserve">, </w:t>
      </w:r>
      <w:r w:rsidR="00A50FA5">
        <w:rPr>
          <w:rFonts w:ascii="Times New Roman" w:hAnsi="Times New Roman" w:cs="Times New Roman"/>
          <w:sz w:val="28"/>
          <w:szCs w:val="28"/>
        </w:rPr>
        <w:t xml:space="preserve"> </w:t>
      </w:r>
      <w:r w:rsidRPr="00CE18FE">
        <w:rPr>
          <w:rFonts w:ascii="Times New Roman" w:hAnsi="Times New Roman" w:cs="Times New Roman"/>
          <w:sz w:val="28"/>
          <w:szCs w:val="28"/>
        </w:rPr>
        <w:t>дополнительно</w:t>
      </w:r>
      <w:r w:rsidR="00A50FA5">
        <w:rPr>
          <w:rFonts w:ascii="Times New Roman" w:hAnsi="Times New Roman" w:cs="Times New Roman"/>
          <w:sz w:val="28"/>
          <w:szCs w:val="28"/>
        </w:rPr>
        <w:t xml:space="preserve"> к выше перечисленным документам,</w:t>
      </w:r>
      <w:r w:rsidR="00C1083D" w:rsidRPr="00CE18FE">
        <w:rPr>
          <w:rFonts w:ascii="Times New Roman" w:hAnsi="Times New Roman" w:cs="Times New Roman"/>
          <w:sz w:val="28"/>
          <w:szCs w:val="28"/>
        </w:rPr>
        <w:t xml:space="preserve"> требуется</w:t>
      </w:r>
      <w:r w:rsidRPr="00CE18FE">
        <w:rPr>
          <w:rFonts w:ascii="Times New Roman" w:hAnsi="Times New Roman" w:cs="Times New Roman"/>
          <w:sz w:val="28"/>
          <w:szCs w:val="28"/>
        </w:rPr>
        <w:t xml:space="preserve"> сопроводительное письмо</w:t>
      </w:r>
      <w:r w:rsidR="00A50FA5">
        <w:rPr>
          <w:rFonts w:ascii="Times New Roman" w:hAnsi="Times New Roman" w:cs="Times New Roman"/>
          <w:sz w:val="28"/>
          <w:szCs w:val="28"/>
        </w:rPr>
        <w:t xml:space="preserve"> от руководителя диссертации</w:t>
      </w:r>
      <w:r w:rsidRPr="00CE18FE">
        <w:rPr>
          <w:rFonts w:ascii="Times New Roman" w:hAnsi="Times New Roman" w:cs="Times New Roman"/>
          <w:sz w:val="28"/>
          <w:szCs w:val="28"/>
        </w:rPr>
        <w:t xml:space="preserve"> с просьбой о публикации</w:t>
      </w:r>
      <w:r w:rsidR="00204408" w:rsidRPr="00CE18FE">
        <w:rPr>
          <w:rFonts w:ascii="Times New Roman" w:hAnsi="Times New Roman" w:cs="Times New Roman"/>
          <w:sz w:val="28"/>
          <w:szCs w:val="28"/>
        </w:rPr>
        <w:t xml:space="preserve"> (сканированная копия в электронном виде в формате PDF)</w:t>
      </w:r>
      <w:r w:rsidRPr="00CE18FE">
        <w:rPr>
          <w:rFonts w:ascii="Times New Roman" w:hAnsi="Times New Roman" w:cs="Times New Roman"/>
          <w:sz w:val="28"/>
          <w:szCs w:val="28"/>
        </w:rPr>
        <w:t>.</w:t>
      </w:r>
    </w:p>
    <w:p w:rsidR="00C476A5" w:rsidRDefault="00C476A5" w:rsidP="00CE18FE">
      <w:pPr>
        <w:spacing w:after="0" w:line="240" w:lineRule="auto"/>
        <w:ind w:firstLine="360"/>
        <w:jc w:val="both"/>
        <w:rPr>
          <w:rFonts w:ascii="Times New Roman" w:hAnsi="Times New Roman" w:cs="Times New Roman"/>
          <w:sz w:val="28"/>
          <w:szCs w:val="28"/>
        </w:rPr>
      </w:pPr>
    </w:p>
    <w:p w:rsidR="00C1083D" w:rsidRPr="00C1083D" w:rsidRDefault="00C1083D" w:rsidP="00CE18FE">
      <w:pPr>
        <w:spacing w:after="0" w:line="240" w:lineRule="auto"/>
        <w:ind w:firstLine="360"/>
        <w:jc w:val="both"/>
        <w:rPr>
          <w:rFonts w:ascii="Times New Roman" w:hAnsi="Times New Roman" w:cs="Times New Roman"/>
          <w:sz w:val="28"/>
          <w:szCs w:val="28"/>
        </w:rPr>
      </w:pPr>
      <w:r w:rsidRPr="00C476A5">
        <w:rPr>
          <w:rFonts w:ascii="Times New Roman" w:hAnsi="Times New Roman" w:cs="Times New Roman"/>
          <w:b/>
          <w:sz w:val="28"/>
          <w:szCs w:val="28"/>
        </w:rPr>
        <w:t>Сопроводительное письмо</w:t>
      </w:r>
      <w:r w:rsidRPr="00C1083D">
        <w:rPr>
          <w:rFonts w:ascii="Times New Roman" w:hAnsi="Times New Roman" w:cs="Times New Roman"/>
          <w:sz w:val="28"/>
          <w:szCs w:val="28"/>
        </w:rPr>
        <w:t xml:space="preserve"> в редакцию  журнала «</w:t>
      </w:r>
      <w:r w:rsidR="008F5FCF">
        <w:rPr>
          <w:rFonts w:ascii="Times New Roman" w:hAnsi="Times New Roman" w:cs="Times New Roman"/>
          <w:sz w:val="28"/>
          <w:szCs w:val="28"/>
        </w:rPr>
        <w:t>Вятский медицинский вестник</w:t>
      </w:r>
      <w:r w:rsidRPr="00C1083D">
        <w:rPr>
          <w:rFonts w:ascii="Times New Roman" w:hAnsi="Times New Roman" w:cs="Times New Roman"/>
          <w:sz w:val="28"/>
          <w:szCs w:val="28"/>
        </w:rPr>
        <w:t>» оформляется по следующей форме:</w:t>
      </w:r>
    </w:p>
    <w:p w:rsidR="00C1083D" w:rsidRPr="008329DC" w:rsidRDefault="00C1083D" w:rsidP="008329DC">
      <w:pPr>
        <w:pStyle w:val="a4"/>
        <w:numPr>
          <w:ilvl w:val="0"/>
          <w:numId w:val="6"/>
        </w:numPr>
        <w:spacing w:after="0" w:line="240" w:lineRule="auto"/>
        <w:jc w:val="both"/>
        <w:rPr>
          <w:rFonts w:ascii="Times New Roman" w:hAnsi="Times New Roman" w:cs="Times New Roman"/>
          <w:sz w:val="28"/>
          <w:szCs w:val="28"/>
        </w:rPr>
      </w:pPr>
      <w:r w:rsidRPr="008329DC">
        <w:rPr>
          <w:rFonts w:ascii="Times New Roman" w:hAnsi="Times New Roman" w:cs="Times New Roman"/>
          <w:sz w:val="28"/>
          <w:szCs w:val="28"/>
        </w:rPr>
        <w:t>Фамилия, имя, отчество, ученая степень, звание,  должность и место работы автора, ответственного за дальнейшую переписку с редакцией.</w:t>
      </w:r>
      <w:r w:rsidR="008329DC">
        <w:rPr>
          <w:rFonts w:ascii="Times New Roman" w:hAnsi="Times New Roman" w:cs="Times New Roman"/>
          <w:sz w:val="28"/>
          <w:szCs w:val="28"/>
        </w:rPr>
        <w:t xml:space="preserve"> </w:t>
      </w:r>
      <w:r w:rsidRPr="008329DC">
        <w:rPr>
          <w:rFonts w:ascii="Times New Roman" w:hAnsi="Times New Roman" w:cs="Times New Roman"/>
          <w:sz w:val="28"/>
          <w:szCs w:val="28"/>
        </w:rPr>
        <w:t>Почтовый адрес для переписки (с указанием почтового индекса), телефон, факс, адрес электронной почты автора, ответственного за переписку.</w:t>
      </w:r>
    </w:p>
    <w:p w:rsidR="00C1083D" w:rsidRPr="008329DC" w:rsidRDefault="00C1083D" w:rsidP="008329DC">
      <w:pPr>
        <w:pStyle w:val="a4"/>
        <w:numPr>
          <w:ilvl w:val="0"/>
          <w:numId w:val="6"/>
        </w:numPr>
        <w:spacing w:after="0" w:line="240" w:lineRule="auto"/>
        <w:jc w:val="both"/>
        <w:rPr>
          <w:rFonts w:ascii="Times New Roman" w:hAnsi="Times New Roman" w:cs="Times New Roman"/>
          <w:sz w:val="28"/>
          <w:szCs w:val="28"/>
        </w:rPr>
      </w:pPr>
      <w:proofErr w:type="gramStart"/>
      <w:r w:rsidRPr="008329DC">
        <w:rPr>
          <w:rFonts w:ascii="Times New Roman" w:hAnsi="Times New Roman" w:cs="Times New Roman"/>
          <w:sz w:val="28"/>
          <w:szCs w:val="28"/>
        </w:rPr>
        <w:t>Фамилия, имя, отчество, ученая степень, звание, должность,  место работы,  почтовый адрес (с указанием почтового индекса),  телефон и адрес электронной почты всех соавторов.</w:t>
      </w:r>
      <w:proofErr w:type="gramEnd"/>
    </w:p>
    <w:p w:rsidR="00C1083D" w:rsidRPr="008329DC" w:rsidRDefault="00C1083D" w:rsidP="008329DC">
      <w:pPr>
        <w:pStyle w:val="a4"/>
        <w:numPr>
          <w:ilvl w:val="0"/>
          <w:numId w:val="6"/>
        </w:numPr>
        <w:spacing w:after="0" w:line="240" w:lineRule="auto"/>
        <w:jc w:val="both"/>
        <w:rPr>
          <w:rFonts w:ascii="Times New Roman" w:hAnsi="Times New Roman" w:cs="Times New Roman"/>
          <w:sz w:val="28"/>
          <w:szCs w:val="28"/>
        </w:rPr>
      </w:pPr>
      <w:r w:rsidRPr="008329DC">
        <w:rPr>
          <w:rFonts w:ascii="Times New Roman" w:hAnsi="Times New Roman" w:cs="Times New Roman"/>
          <w:sz w:val="28"/>
          <w:szCs w:val="28"/>
        </w:rPr>
        <w:t>Полное название рукописи.</w:t>
      </w:r>
    </w:p>
    <w:p w:rsidR="00C1083D" w:rsidRPr="008329DC" w:rsidRDefault="00C1083D" w:rsidP="008329DC">
      <w:pPr>
        <w:pStyle w:val="a4"/>
        <w:numPr>
          <w:ilvl w:val="0"/>
          <w:numId w:val="6"/>
        </w:numPr>
        <w:spacing w:after="0" w:line="240" w:lineRule="auto"/>
        <w:jc w:val="both"/>
        <w:rPr>
          <w:rFonts w:ascii="Times New Roman" w:hAnsi="Times New Roman" w:cs="Times New Roman"/>
          <w:sz w:val="28"/>
          <w:szCs w:val="28"/>
        </w:rPr>
      </w:pPr>
      <w:r w:rsidRPr="008329DC">
        <w:rPr>
          <w:rFonts w:ascii="Times New Roman" w:hAnsi="Times New Roman" w:cs="Times New Roman"/>
          <w:sz w:val="28"/>
          <w:szCs w:val="28"/>
        </w:rPr>
        <w:t>Количество страниц текста, количество таблиц и рисунков.</w:t>
      </w:r>
    </w:p>
    <w:p w:rsidR="00C1083D" w:rsidRPr="008329DC" w:rsidRDefault="00C1083D" w:rsidP="008329DC">
      <w:pPr>
        <w:pStyle w:val="a4"/>
        <w:numPr>
          <w:ilvl w:val="0"/>
          <w:numId w:val="6"/>
        </w:numPr>
        <w:spacing w:after="0" w:line="240" w:lineRule="auto"/>
        <w:jc w:val="both"/>
        <w:rPr>
          <w:rFonts w:ascii="Times New Roman" w:hAnsi="Times New Roman" w:cs="Times New Roman"/>
          <w:sz w:val="28"/>
          <w:szCs w:val="28"/>
        </w:rPr>
      </w:pPr>
      <w:r w:rsidRPr="008329DC">
        <w:rPr>
          <w:rFonts w:ascii="Times New Roman" w:hAnsi="Times New Roman" w:cs="Times New Roman"/>
          <w:sz w:val="28"/>
          <w:szCs w:val="28"/>
        </w:rPr>
        <w:t>Авторы заверяют редакцию в том, что материалы, представляемые в данной статье, не были опубликованы и не находятся на рассмотрении в другом печатном издании.</w:t>
      </w:r>
    </w:p>
    <w:p w:rsidR="00C1083D" w:rsidRPr="008329DC" w:rsidRDefault="00C1083D" w:rsidP="008329DC">
      <w:pPr>
        <w:pStyle w:val="a4"/>
        <w:numPr>
          <w:ilvl w:val="0"/>
          <w:numId w:val="6"/>
        </w:numPr>
        <w:spacing w:after="0" w:line="240" w:lineRule="auto"/>
        <w:jc w:val="both"/>
        <w:rPr>
          <w:rFonts w:ascii="Times New Roman" w:hAnsi="Times New Roman" w:cs="Times New Roman"/>
          <w:sz w:val="28"/>
          <w:szCs w:val="28"/>
        </w:rPr>
      </w:pPr>
      <w:r w:rsidRPr="008329DC">
        <w:rPr>
          <w:rFonts w:ascii="Times New Roman" w:hAnsi="Times New Roman" w:cs="Times New Roman"/>
          <w:sz w:val="28"/>
          <w:szCs w:val="28"/>
        </w:rPr>
        <w:t>Обязательно следует информировать о том, что какие-то части этих материалов были опубликованы ранее и могут рассматриваться как дублирующие. Копии таких материалов прилагаются к рукописи, чтобы редакция  имела возможность принять решение, как поступить в данной ситуации. Не допускается направление статей, которые уже напечатаны в других изданиях или представлены для печати в другие издательства.</w:t>
      </w:r>
    </w:p>
    <w:p w:rsidR="00C1083D" w:rsidRPr="008329DC" w:rsidRDefault="00C1083D" w:rsidP="008329DC">
      <w:pPr>
        <w:pStyle w:val="a4"/>
        <w:numPr>
          <w:ilvl w:val="0"/>
          <w:numId w:val="6"/>
        </w:numPr>
        <w:spacing w:after="0" w:line="240" w:lineRule="auto"/>
        <w:jc w:val="both"/>
        <w:rPr>
          <w:rFonts w:ascii="Times New Roman" w:hAnsi="Times New Roman" w:cs="Times New Roman"/>
          <w:sz w:val="28"/>
          <w:szCs w:val="28"/>
        </w:rPr>
      </w:pPr>
      <w:r w:rsidRPr="008329DC">
        <w:rPr>
          <w:rFonts w:ascii="Times New Roman" w:hAnsi="Times New Roman" w:cs="Times New Roman"/>
          <w:sz w:val="28"/>
          <w:szCs w:val="28"/>
        </w:rPr>
        <w:t xml:space="preserve">Авторы согласны с правилами подготовки рукописи к изданию, утвержденными редакцией научно-практического журнала </w:t>
      </w:r>
      <w:r w:rsidR="008329DC" w:rsidRPr="008329DC">
        <w:rPr>
          <w:rFonts w:ascii="Times New Roman" w:hAnsi="Times New Roman" w:cs="Times New Roman"/>
          <w:sz w:val="28"/>
          <w:szCs w:val="28"/>
        </w:rPr>
        <w:t>«Вятский медицинский вестник»</w:t>
      </w:r>
      <w:r w:rsidRPr="008329DC">
        <w:rPr>
          <w:rFonts w:ascii="Times New Roman" w:hAnsi="Times New Roman" w:cs="Times New Roman"/>
          <w:sz w:val="28"/>
          <w:szCs w:val="28"/>
        </w:rPr>
        <w:t>,  опубликованными в журнале   и размещенными на официальном сайте журнала.</w:t>
      </w:r>
    </w:p>
    <w:p w:rsidR="00C1083D" w:rsidRPr="008329DC" w:rsidRDefault="008329DC" w:rsidP="008329DC">
      <w:pPr>
        <w:pStyle w:val="a4"/>
        <w:numPr>
          <w:ilvl w:val="0"/>
          <w:numId w:val="6"/>
        </w:numPr>
        <w:spacing w:after="0" w:line="240" w:lineRule="auto"/>
        <w:jc w:val="both"/>
        <w:rPr>
          <w:rFonts w:ascii="Times New Roman" w:hAnsi="Times New Roman" w:cs="Times New Roman"/>
          <w:sz w:val="28"/>
          <w:szCs w:val="28"/>
        </w:rPr>
      </w:pPr>
      <w:r w:rsidRPr="008329DC">
        <w:rPr>
          <w:rFonts w:ascii="Times New Roman" w:hAnsi="Times New Roman" w:cs="Times New Roman"/>
          <w:sz w:val="28"/>
          <w:szCs w:val="28"/>
        </w:rPr>
        <w:lastRenderedPageBreak/>
        <w:t xml:space="preserve">Авторы гарантируют, что опубликование их  научной статьи не нарушает  ничьих авторских прав и передают  на неограниченный  срок учредителю журнала  неисключительные права на использование данной научной статьи путем опубликования статьи в номере и размещения полнотекстовых версий номеров либо их части  в сети Интернет. </w:t>
      </w:r>
      <w:r w:rsidR="00C1083D" w:rsidRPr="008329DC">
        <w:rPr>
          <w:rFonts w:ascii="Times New Roman" w:hAnsi="Times New Roman" w:cs="Times New Roman"/>
          <w:sz w:val="28"/>
          <w:szCs w:val="28"/>
        </w:rPr>
        <w:t>Авторы несут ответственность за неправомерное использование  в научной статье объектов интеллектуальной собственности и авторского права в соответствии с действующим законодательством РФ.</w:t>
      </w:r>
    </w:p>
    <w:p w:rsidR="00C1083D" w:rsidRPr="008329DC" w:rsidRDefault="00C1083D" w:rsidP="008329DC">
      <w:pPr>
        <w:pStyle w:val="a4"/>
        <w:numPr>
          <w:ilvl w:val="0"/>
          <w:numId w:val="6"/>
        </w:numPr>
        <w:spacing w:after="0" w:line="240" w:lineRule="auto"/>
        <w:jc w:val="both"/>
        <w:rPr>
          <w:rFonts w:ascii="Times New Roman" w:hAnsi="Times New Roman" w:cs="Times New Roman"/>
          <w:sz w:val="28"/>
          <w:szCs w:val="28"/>
        </w:rPr>
      </w:pPr>
      <w:r w:rsidRPr="008329DC">
        <w:rPr>
          <w:rFonts w:ascii="Times New Roman" w:hAnsi="Times New Roman" w:cs="Times New Roman"/>
          <w:sz w:val="28"/>
          <w:szCs w:val="28"/>
        </w:rPr>
        <w:t>Авторы также должны представить заявление о финансовых или других   взаимоотношениях, которые могут привести к конфликту интересов. Например, если проводится клиническое испытание лекарственного средства, обязательно указать отношения исследователя и фармацевтической компании, производящей изучаемый препарат (если такое заявление не было сделано в тексте рукописи). Если конфликтов интересов нет, то авторы могут использовать формулировку: «Авторы подтверждают, что не имеют конфликтов интересов»</w:t>
      </w:r>
    </w:p>
    <w:p w:rsidR="00C1083D" w:rsidRPr="008329DC" w:rsidRDefault="00C1083D" w:rsidP="008329DC">
      <w:pPr>
        <w:pStyle w:val="a4"/>
        <w:numPr>
          <w:ilvl w:val="0"/>
          <w:numId w:val="6"/>
        </w:numPr>
        <w:spacing w:after="0" w:line="240" w:lineRule="auto"/>
        <w:jc w:val="both"/>
        <w:rPr>
          <w:rFonts w:ascii="Times New Roman" w:hAnsi="Times New Roman" w:cs="Times New Roman"/>
          <w:sz w:val="28"/>
          <w:szCs w:val="28"/>
        </w:rPr>
      </w:pPr>
      <w:r w:rsidRPr="008329DC">
        <w:rPr>
          <w:rFonts w:ascii="Times New Roman" w:hAnsi="Times New Roman" w:cs="Times New Roman"/>
          <w:sz w:val="28"/>
          <w:szCs w:val="28"/>
        </w:rPr>
        <w:t>Дата отправления рукописи.</w:t>
      </w:r>
    </w:p>
    <w:p w:rsidR="00C1083D" w:rsidRPr="008329DC" w:rsidRDefault="00C1083D" w:rsidP="008329DC">
      <w:pPr>
        <w:pStyle w:val="a4"/>
        <w:numPr>
          <w:ilvl w:val="0"/>
          <w:numId w:val="6"/>
        </w:numPr>
        <w:spacing w:after="0" w:line="240" w:lineRule="auto"/>
        <w:jc w:val="both"/>
        <w:rPr>
          <w:rFonts w:ascii="Times New Roman" w:hAnsi="Times New Roman" w:cs="Times New Roman"/>
          <w:sz w:val="28"/>
          <w:szCs w:val="28"/>
        </w:rPr>
      </w:pPr>
      <w:r w:rsidRPr="008329DC">
        <w:rPr>
          <w:rFonts w:ascii="Times New Roman" w:hAnsi="Times New Roman" w:cs="Times New Roman"/>
          <w:sz w:val="28"/>
          <w:szCs w:val="28"/>
        </w:rPr>
        <w:t>Подписи всех авторов.</w:t>
      </w:r>
    </w:p>
    <w:p w:rsidR="009E0E12" w:rsidRDefault="00C1083D" w:rsidP="00C1083D">
      <w:pPr>
        <w:spacing w:after="0" w:line="240" w:lineRule="auto"/>
        <w:jc w:val="both"/>
        <w:rPr>
          <w:rFonts w:ascii="Times New Roman" w:hAnsi="Times New Roman" w:cs="Times New Roman"/>
          <w:sz w:val="28"/>
          <w:szCs w:val="28"/>
        </w:rPr>
      </w:pPr>
      <w:r w:rsidRPr="00C1083D">
        <w:rPr>
          <w:rFonts w:ascii="Times New Roman" w:hAnsi="Times New Roman" w:cs="Times New Roman"/>
          <w:sz w:val="28"/>
          <w:szCs w:val="28"/>
        </w:rPr>
        <w:t>Сопроводительное письмо может содержать также любую другую информацию, полезную редакции журнала.</w:t>
      </w:r>
    </w:p>
    <w:p w:rsidR="00DD1BD7" w:rsidRDefault="00DD1BD7" w:rsidP="00C1083D">
      <w:pPr>
        <w:spacing w:after="0" w:line="240" w:lineRule="auto"/>
        <w:jc w:val="both"/>
        <w:rPr>
          <w:rFonts w:ascii="Times New Roman" w:hAnsi="Times New Roman" w:cs="Times New Roman"/>
          <w:sz w:val="28"/>
          <w:szCs w:val="28"/>
        </w:rPr>
      </w:pPr>
    </w:p>
    <w:p w:rsidR="00DD1BD7" w:rsidRPr="00DD1BD7" w:rsidRDefault="00DD1BD7" w:rsidP="00DD1BD7">
      <w:pPr>
        <w:spacing w:after="0" w:line="240" w:lineRule="auto"/>
        <w:ind w:firstLine="360"/>
        <w:jc w:val="both"/>
        <w:rPr>
          <w:rFonts w:ascii="Times New Roman" w:hAnsi="Times New Roman" w:cs="Times New Roman"/>
          <w:b/>
          <w:sz w:val="28"/>
          <w:szCs w:val="28"/>
        </w:rPr>
      </w:pPr>
      <w:r w:rsidRPr="00DD1BD7">
        <w:rPr>
          <w:rFonts w:ascii="Times New Roman" w:hAnsi="Times New Roman" w:cs="Times New Roman"/>
          <w:b/>
          <w:sz w:val="28"/>
          <w:szCs w:val="28"/>
        </w:rPr>
        <w:t>Требования к содержанию статьи</w:t>
      </w:r>
      <w:r>
        <w:rPr>
          <w:rFonts w:ascii="Times New Roman" w:hAnsi="Times New Roman" w:cs="Times New Roman"/>
          <w:b/>
          <w:sz w:val="28"/>
          <w:szCs w:val="28"/>
        </w:rPr>
        <w:t>.</w:t>
      </w:r>
    </w:p>
    <w:p w:rsidR="00DD1BD7" w:rsidRPr="00DD1BD7" w:rsidRDefault="00DD1BD7" w:rsidP="00DD1BD7">
      <w:pPr>
        <w:spacing w:after="0" w:line="240" w:lineRule="auto"/>
        <w:jc w:val="both"/>
        <w:rPr>
          <w:rFonts w:ascii="Times New Roman" w:hAnsi="Times New Roman" w:cs="Times New Roman"/>
          <w:sz w:val="28"/>
          <w:szCs w:val="28"/>
        </w:rPr>
      </w:pPr>
      <w:r w:rsidRPr="00DD1BD7">
        <w:rPr>
          <w:rFonts w:ascii="Times New Roman" w:hAnsi="Times New Roman" w:cs="Times New Roman"/>
          <w:sz w:val="28"/>
          <w:szCs w:val="28"/>
        </w:rPr>
        <w:t>1.</w:t>
      </w:r>
      <w:r>
        <w:rPr>
          <w:rFonts w:ascii="Times New Roman" w:hAnsi="Times New Roman" w:cs="Times New Roman"/>
          <w:sz w:val="28"/>
          <w:szCs w:val="28"/>
        </w:rPr>
        <w:t xml:space="preserve"> </w:t>
      </w:r>
      <w:r w:rsidRPr="00DD1BD7">
        <w:rPr>
          <w:rFonts w:ascii="Times New Roman" w:hAnsi="Times New Roman" w:cs="Times New Roman"/>
          <w:sz w:val="28"/>
          <w:szCs w:val="28"/>
        </w:rPr>
        <w:t>Титульная страница</w:t>
      </w:r>
    </w:p>
    <w:p w:rsidR="00DD1BD7" w:rsidRDefault="00DD1BD7" w:rsidP="00DD1BD7">
      <w:pPr>
        <w:spacing w:after="0" w:line="240" w:lineRule="auto"/>
        <w:ind w:firstLine="360"/>
        <w:jc w:val="both"/>
        <w:rPr>
          <w:rFonts w:ascii="Times New Roman" w:hAnsi="Times New Roman" w:cs="Times New Roman"/>
          <w:sz w:val="28"/>
          <w:szCs w:val="28"/>
        </w:rPr>
      </w:pPr>
      <w:r w:rsidRPr="00DD1BD7">
        <w:rPr>
          <w:rFonts w:ascii="Times New Roman" w:hAnsi="Times New Roman" w:cs="Times New Roman"/>
          <w:sz w:val="28"/>
          <w:szCs w:val="28"/>
        </w:rPr>
        <w:t>На титульной странице указывается:</w:t>
      </w:r>
    </w:p>
    <w:p w:rsidR="00DD1BD7" w:rsidRPr="00881347" w:rsidRDefault="00DD1BD7" w:rsidP="00881347">
      <w:pPr>
        <w:pStyle w:val="a4"/>
        <w:numPr>
          <w:ilvl w:val="0"/>
          <w:numId w:val="9"/>
        </w:numPr>
        <w:spacing w:after="0" w:line="240" w:lineRule="auto"/>
        <w:jc w:val="both"/>
        <w:rPr>
          <w:rFonts w:ascii="Times New Roman" w:hAnsi="Times New Roman" w:cs="Times New Roman"/>
          <w:sz w:val="28"/>
          <w:szCs w:val="28"/>
        </w:rPr>
      </w:pPr>
      <w:r w:rsidRPr="00881347">
        <w:rPr>
          <w:rFonts w:ascii="Times New Roman" w:hAnsi="Times New Roman" w:cs="Times New Roman"/>
          <w:sz w:val="28"/>
          <w:szCs w:val="28"/>
        </w:rPr>
        <w:t>УДК – уточняется любым удобным для авторов способом (например</w:t>
      </w:r>
      <w:r w:rsidR="00C60D11" w:rsidRPr="00881347">
        <w:rPr>
          <w:rFonts w:ascii="Times New Roman" w:hAnsi="Times New Roman" w:cs="Times New Roman"/>
          <w:sz w:val="28"/>
          <w:szCs w:val="28"/>
        </w:rPr>
        <w:t>,</w:t>
      </w:r>
      <w:r w:rsidRPr="00881347">
        <w:rPr>
          <w:rFonts w:ascii="Times New Roman" w:hAnsi="Times New Roman" w:cs="Times New Roman"/>
          <w:sz w:val="28"/>
          <w:szCs w:val="28"/>
        </w:rPr>
        <w:t xml:space="preserve"> по ссылке</w:t>
      </w:r>
      <w:r w:rsidR="00C60D11" w:rsidRPr="00881347">
        <w:rPr>
          <w:rFonts w:ascii="Times New Roman" w:hAnsi="Times New Roman" w:cs="Times New Roman"/>
          <w:sz w:val="28"/>
          <w:szCs w:val="28"/>
        </w:rPr>
        <w:t xml:space="preserve"> https://teacode.com/online/udc/);</w:t>
      </w:r>
    </w:p>
    <w:p w:rsidR="00DD1BD7" w:rsidRPr="00881347" w:rsidRDefault="00DD1BD7" w:rsidP="00881347">
      <w:pPr>
        <w:pStyle w:val="a4"/>
        <w:numPr>
          <w:ilvl w:val="0"/>
          <w:numId w:val="9"/>
        </w:numPr>
        <w:spacing w:after="0" w:line="240" w:lineRule="auto"/>
        <w:jc w:val="both"/>
        <w:rPr>
          <w:rFonts w:ascii="Times New Roman" w:hAnsi="Times New Roman" w:cs="Times New Roman"/>
          <w:sz w:val="28"/>
          <w:szCs w:val="28"/>
        </w:rPr>
      </w:pPr>
      <w:r w:rsidRPr="00881347">
        <w:rPr>
          <w:rFonts w:ascii="Times New Roman" w:hAnsi="Times New Roman" w:cs="Times New Roman"/>
          <w:sz w:val="28"/>
          <w:szCs w:val="28"/>
        </w:rPr>
        <w:t>Заглавие  статьи</w:t>
      </w:r>
      <w:r w:rsidR="005B73EF">
        <w:rPr>
          <w:rFonts w:ascii="Times New Roman" w:hAnsi="Times New Roman" w:cs="Times New Roman"/>
          <w:sz w:val="28"/>
          <w:szCs w:val="28"/>
        </w:rPr>
        <w:t xml:space="preserve"> </w:t>
      </w:r>
      <w:r w:rsidR="00395E72">
        <w:rPr>
          <w:rFonts w:ascii="Times New Roman" w:hAnsi="Times New Roman" w:cs="Times New Roman"/>
          <w:sz w:val="28"/>
          <w:szCs w:val="28"/>
        </w:rPr>
        <w:t>(все буквы прописные</w:t>
      </w:r>
      <w:r w:rsidR="0007092D">
        <w:rPr>
          <w:rFonts w:ascii="Times New Roman" w:hAnsi="Times New Roman" w:cs="Times New Roman"/>
          <w:sz w:val="28"/>
          <w:szCs w:val="28"/>
        </w:rPr>
        <w:t xml:space="preserve">) </w:t>
      </w:r>
      <w:r w:rsidR="005B73EF">
        <w:rPr>
          <w:rFonts w:ascii="Times New Roman" w:hAnsi="Times New Roman" w:cs="Times New Roman"/>
          <w:sz w:val="28"/>
          <w:szCs w:val="28"/>
        </w:rPr>
        <w:t>– должно быть информативным и достаточно кратким</w:t>
      </w:r>
      <w:r w:rsidR="008579A2">
        <w:rPr>
          <w:rFonts w:ascii="Times New Roman" w:hAnsi="Times New Roman" w:cs="Times New Roman"/>
          <w:sz w:val="28"/>
          <w:szCs w:val="28"/>
        </w:rPr>
        <w:t xml:space="preserve"> (на русском и английском языке)</w:t>
      </w:r>
      <w:r w:rsidR="00F82789" w:rsidRPr="00881347">
        <w:rPr>
          <w:rFonts w:ascii="Times New Roman" w:hAnsi="Times New Roman" w:cs="Times New Roman"/>
          <w:sz w:val="28"/>
          <w:szCs w:val="28"/>
        </w:rPr>
        <w:t>;</w:t>
      </w:r>
    </w:p>
    <w:p w:rsidR="00DD1BD7" w:rsidRPr="00881347" w:rsidRDefault="00DD1BD7" w:rsidP="00881347">
      <w:pPr>
        <w:pStyle w:val="a4"/>
        <w:numPr>
          <w:ilvl w:val="0"/>
          <w:numId w:val="9"/>
        </w:numPr>
        <w:spacing w:after="0" w:line="240" w:lineRule="auto"/>
        <w:jc w:val="both"/>
        <w:rPr>
          <w:rFonts w:ascii="Times New Roman" w:hAnsi="Times New Roman" w:cs="Times New Roman"/>
          <w:sz w:val="28"/>
          <w:szCs w:val="28"/>
        </w:rPr>
      </w:pPr>
      <w:r w:rsidRPr="00881347">
        <w:rPr>
          <w:rFonts w:ascii="Times New Roman" w:hAnsi="Times New Roman" w:cs="Times New Roman"/>
          <w:sz w:val="28"/>
          <w:szCs w:val="28"/>
        </w:rPr>
        <w:t>Фамилии и инициалы каждого из авторов</w:t>
      </w:r>
      <w:r w:rsidR="008579A2">
        <w:rPr>
          <w:rFonts w:ascii="Times New Roman" w:hAnsi="Times New Roman" w:cs="Times New Roman"/>
          <w:sz w:val="28"/>
          <w:szCs w:val="28"/>
        </w:rPr>
        <w:t xml:space="preserve"> (на русском и английском языке)</w:t>
      </w:r>
      <w:r w:rsidR="00F82789" w:rsidRPr="00881347">
        <w:rPr>
          <w:rFonts w:ascii="Times New Roman" w:hAnsi="Times New Roman" w:cs="Times New Roman"/>
          <w:sz w:val="28"/>
          <w:szCs w:val="28"/>
        </w:rPr>
        <w:t>;</w:t>
      </w:r>
    </w:p>
    <w:p w:rsidR="006A6730" w:rsidRDefault="00DD1BD7" w:rsidP="00881347">
      <w:pPr>
        <w:pStyle w:val="a4"/>
        <w:numPr>
          <w:ilvl w:val="0"/>
          <w:numId w:val="9"/>
        </w:numPr>
        <w:spacing w:after="0" w:line="240" w:lineRule="auto"/>
        <w:jc w:val="both"/>
        <w:rPr>
          <w:rFonts w:ascii="Times New Roman" w:hAnsi="Times New Roman" w:cs="Times New Roman"/>
          <w:sz w:val="28"/>
          <w:szCs w:val="28"/>
        </w:rPr>
      </w:pPr>
      <w:r w:rsidRPr="00881347">
        <w:rPr>
          <w:rFonts w:ascii="Times New Roman" w:hAnsi="Times New Roman" w:cs="Times New Roman"/>
          <w:sz w:val="28"/>
          <w:szCs w:val="28"/>
        </w:rPr>
        <w:t xml:space="preserve">Полное название </w:t>
      </w:r>
      <w:r w:rsidR="00881347">
        <w:rPr>
          <w:rFonts w:ascii="Times New Roman" w:hAnsi="Times New Roman" w:cs="Times New Roman"/>
          <w:sz w:val="28"/>
          <w:szCs w:val="28"/>
        </w:rPr>
        <w:t xml:space="preserve"> и адреса </w:t>
      </w:r>
      <w:r w:rsidRPr="00881347">
        <w:rPr>
          <w:rFonts w:ascii="Times New Roman" w:hAnsi="Times New Roman" w:cs="Times New Roman"/>
          <w:sz w:val="28"/>
          <w:szCs w:val="28"/>
        </w:rPr>
        <w:t xml:space="preserve">всех организаций, к которым относятся авторы. Если авторы работают в разных учреждениях, то связь каждого автора с его организацией осуществляется с помощью </w:t>
      </w:r>
      <w:r w:rsidR="0062522D" w:rsidRPr="00881347">
        <w:rPr>
          <w:rFonts w:ascii="Times New Roman" w:hAnsi="Times New Roman" w:cs="Times New Roman"/>
          <w:sz w:val="28"/>
          <w:szCs w:val="28"/>
        </w:rPr>
        <w:t>цифры</w:t>
      </w:r>
      <w:r w:rsidRPr="00881347">
        <w:rPr>
          <w:rFonts w:ascii="Times New Roman" w:hAnsi="Times New Roman" w:cs="Times New Roman"/>
          <w:sz w:val="28"/>
          <w:szCs w:val="28"/>
        </w:rPr>
        <w:t xml:space="preserve"> верхнего регистра</w:t>
      </w:r>
      <w:r w:rsidR="006A6730">
        <w:rPr>
          <w:rFonts w:ascii="Times New Roman" w:hAnsi="Times New Roman" w:cs="Times New Roman"/>
          <w:sz w:val="28"/>
          <w:szCs w:val="28"/>
        </w:rPr>
        <w:t xml:space="preserve"> (на русском и английском языке).</w:t>
      </w:r>
    </w:p>
    <w:p w:rsidR="008D5D61" w:rsidRPr="006A6730" w:rsidRDefault="006A6730" w:rsidP="006A67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Пример оформления</w:t>
      </w:r>
      <w:r w:rsidR="00DD1BD7" w:rsidRPr="006A6730">
        <w:rPr>
          <w:rFonts w:ascii="Times New Roman" w:hAnsi="Times New Roman" w:cs="Times New Roman"/>
          <w:sz w:val="28"/>
          <w:szCs w:val="28"/>
        </w:rPr>
        <w:t>:</w:t>
      </w:r>
    </w:p>
    <w:p w:rsidR="00F82789" w:rsidRDefault="00F82789" w:rsidP="00F82789">
      <w:pPr>
        <w:spacing w:after="0" w:line="240" w:lineRule="auto"/>
        <w:rPr>
          <w:rFonts w:ascii="Times New Roman" w:eastAsia="Times New Roman" w:hAnsi="Times New Roman" w:cs="Times New Roman"/>
          <w:sz w:val="32"/>
          <w:szCs w:val="32"/>
        </w:rPr>
      </w:pPr>
    </w:p>
    <w:p w:rsidR="00881347" w:rsidRDefault="00881347" w:rsidP="00881347">
      <w:pPr>
        <w:spacing w:after="0" w:line="240" w:lineRule="auto"/>
        <w:rPr>
          <w:rFonts w:ascii="Times New Roman" w:eastAsia="Times New Roman" w:hAnsi="Times New Roman" w:cs="Times New Roman"/>
          <w:sz w:val="24"/>
          <w:szCs w:val="24"/>
        </w:rPr>
      </w:pPr>
      <w:r w:rsidRPr="00881347">
        <w:rPr>
          <w:rFonts w:ascii="Times New Roman" w:eastAsia="Times New Roman" w:hAnsi="Times New Roman" w:cs="Times New Roman"/>
          <w:sz w:val="24"/>
          <w:szCs w:val="24"/>
        </w:rPr>
        <w:t>УДК 616.348-002-053.32-072.1</w:t>
      </w:r>
    </w:p>
    <w:p w:rsidR="00881347" w:rsidRDefault="00881347" w:rsidP="00881347">
      <w:pPr>
        <w:spacing w:after="0" w:line="240" w:lineRule="auto"/>
        <w:rPr>
          <w:rFonts w:ascii="Times New Roman" w:eastAsia="Times New Roman" w:hAnsi="Times New Roman" w:cs="Times New Roman"/>
          <w:sz w:val="24"/>
          <w:szCs w:val="24"/>
        </w:rPr>
      </w:pPr>
    </w:p>
    <w:p w:rsidR="00F82789" w:rsidRDefault="00F82789" w:rsidP="00881347">
      <w:pPr>
        <w:spacing w:after="0" w:line="240" w:lineRule="auto"/>
        <w:rPr>
          <w:rFonts w:ascii="Times New Roman" w:eastAsia="Times New Roman" w:hAnsi="Times New Roman" w:cs="Times New Roman"/>
          <w:sz w:val="24"/>
          <w:szCs w:val="24"/>
        </w:rPr>
      </w:pPr>
      <w:r w:rsidRPr="00F82789">
        <w:rPr>
          <w:rFonts w:ascii="Times New Roman" w:eastAsia="Times New Roman" w:hAnsi="Times New Roman" w:cs="Times New Roman"/>
          <w:sz w:val="24"/>
          <w:szCs w:val="24"/>
        </w:rPr>
        <w:t>ПЕРВЫЙ ОПЫТ ПРОВЕДЕНИЯ ЛАПАРОСКОПИИ НЕДОНОШЕННЫМ НОВОРОЖДЕННЫМ, СТРАДАЮЩИМ НЕКРОТИЗИРУЮЩИМ ЭНТЕРОКОЛИТОМ</w:t>
      </w:r>
    </w:p>
    <w:p w:rsidR="00881347" w:rsidRPr="00F82789" w:rsidRDefault="00881347" w:rsidP="00881347">
      <w:pPr>
        <w:spacing w:after="0" w:line="240" w:lineRule="auto"/>
        <w:jc w:val="center"/>
        <w:rPr>
          <w:rFonts w:ascii="Times New Roman" w:eastAsia="Times New Roman" w:hAnsi="Times New Roman" w:cs="Times New Roman"/>
          <w:sz w:val="24"/>
          <w:szCs w:val="24"/>
        </w:rPr>
      </w:pPr>
    </w:p>
    <w:p w:rsidR="00F82789" w:rsidRPr="005916E9" w:rsidRDefault="00F82789" w:rsidP="00881347">
      <w:pPr>
        <w:spacing w:after="0" w:line="240" w:lineRule="auto"/>
        <w:rPr>
          <w:rFonts w:ascii="Times New Roman" w:eastAsia="Times New Roman" w:hAnsi="Times New Roman" w:cs="Times New Roman"/>
          <w:i/>
          <w:sz w:val="24"/>
          <w:szCs w:val="24"/>
        </w:rPr>
      </w:pPr>
      <w:r w:rsidRPr="005916E9">
        <w:rPr>
          <w:rFonts w:ascii="Times New Roman" w:eastAsia="Times New Roman" w:hAnsi="Times New Roman" w:cs="Times New Roman"/>
          <w:i/>
          <w:sz w:val="24"/>
          <w:szCs w:val="24"/>
          <w:vertAlign w:val="superscript"/>
        </w:rPr>
        <w:t xml:space="preserve">1,2 </w:t>
      </w:r>
      <w:proofErr w:type="spellStart"/>
      <w:r w:rsidRPr="005916E9">
        <w:rPr>
          <w:rFonts w:ascii="Times New Roman" w:eastAsia="Times New Roman" w:hAnsi="Times New Roman" w:cs="Times New Roman"/>
          <w:i/>
          <w:sz w:val="24"/>
          <w:szCs w:val="24"/>
        </w:rPr>
        <w:t>Аксельров</w:t>
      </w:r>
      <w:proofErr w:type="spellEnd"/>
      <w:r w:rsidRPr="005916E9">
        <w:rPr>
          <w:rFonts w:ascii="Times New Roman" w:eastAsia="Times New Roman" w:hAnsi="Times New Roman" w:cs="Times New Roman"/>
          <w:i/>
          <w:sz w:val="24"/>
          <w:szCs w:val="24"/>
        </w:rPr>
        <w:t xml:space="preserve"> М.А., </w:t>
      </w:r>
      <w:r w:rsidRPr="005916E9">
        <w:rPr>
          <w:rFonts w:ascii="Times New Roman" w:eastAsia="Times New Roman" w:hAnsi="Times New Roman" w:cs="Times New Roman"/>
          <w:i/>
          <w:sz w:val="24"/>
          <w:szCs w:val="24"/>
          <w:vertAlign w:val="superscript"/>
        </w:rPr>
        <w:t>2</w:t>
      </w:r>
      <w:r w:rsidRPr="005916E9">
        <w:rPr>
          <w:rFonts w:ascii="Times New Roman" w:eastAsia="Times New Roman" w:hAnsi="Times New Roman" w:cs="Times New Roman"/>
          <w:i/>
          <w:sz w:val="24"/>
          <w:szCs w:val="24"/>
        </w:rPr>
        <w:t xml:space="preserve"> Емельянова В.А., </w:t>
      </w:r>
      <w:r w:rsidRPr="005916E9">
        <w:rPr>
          <w:rFonts w:ascii="Times New Roman" w:eastAsia="Times New Roman" w:hAnsi="Times New Roman" w:cs="Times New Roman"/>
          <w:i/>
          <w:sz w:val="24"/>
          <w:szCs w:val="24"/>
          <w:vertAlign w:val="superscript"/>
        </w:rPr>
        <w:t>3</w:t>
      </w:r>
      <w:r w:rsidRPr="005916E9">
        <w:rPr>
          <w:rFonts w:ascii="Times New Roman" w:eastAsia="Times New Roman" w:hAnsi="Times New Roman" w:cs="Times New Roman"/>
          <w:i/>
          <w:sz w:val="24"/>
          <w:szCs w:val="24"/>
        </w:rPr>
        <w:t xml:space="preserve"> Разин М.П.,  </w:t>
      </w:r>
      <w:r w:rsidRPr="005916E9">
        <w:rPr>
          <w:rFonts w:ascii="Times New Roman" w:eastAsia="Times New Roman" w:hAnsi="Times New Roman" w:cs="Times New Roman"/>
          <w:i/>
          <w:sz w:val="24"/>
          <w:szCs w:val="24"/>
          <w:vertAlign w:val="superscript"/>
        </w:rPr>
        <w:t>2</w:t>
      </w:r>
      <w:r w:rsidRPr="005916E9">
        <w:rPr>
          <w:rFonts w:ascii="Times New Roman" w:eastAsia="Times New Roman" w:hAnsi="Times New Roman" w:cs="Times New Roman"/>
          <w:i/>
          <w:sz w:val="24"/>
          <w:szCs w:val="24"/>
        </w:rPr>
        <w:t xml:space="preserve"> Сергиенко Т.В., </w:t>
      </w:r>
      <w:r w:rsidRPr="005916E9">
        <w:rPr>
          <w:rFonts w:ascii="Times New Roman" w:eastAsia="Times New Roman" w:hAnsi="Times New Roman" w:cs="Times New Roman"/>
          <w:i/>
          <w:sz w:val="24"/>
          <w:szCs w:val="24"/>
          <w:vertAlign w:val="superscript"/>
        </w:rPr>
        <w:t xml:space="preserve">1,2 </w:t>
      </w:r>
      <w:proofErr w:type="spellStart"/>
      <w:r w:rsidRPr="005916E9">
        <w:rPr>
          <w:rFonts w:ascii="Times New Roman" w:eastAsia="Times New Roman" w:hAnsi="Times New Roman" w:cs="Times New Roman"/>
          <w:i/>
          <w:sz w:val="24"/>
          <w:szCs w:val="24"/>
        </w:rPr>
        <w:t>Супрунец</w:t>
      </w:r>
      <w:proofErr w:type="spellEnd"/>
      <w:r w:rsidRPr="005916E9">
        <w:rPr>
          <w:rFonts w:ascii="Times New Roman" w:eastAsia="Times New Roman" w:hAnsi="Times New Roman" w:cs="Times New Roman"/>
          <w:i/>
          <w:sz w:val="24"/>
          <w:szCs w:val="24"/>
        </w:rPr>
        <w:t xml:space="preserve"> С.Н.,  </w:t>
      </w:r>
      <w:r w:rsidR="00881347" w:rsidRPr="005916E9">
        <w:rPr>
          <w:rFonts w:ascii="Times New Roman" w:eastAsia="Times New Roman" w:hAnsi="Times New Roman" w:cs="Times New Roman"/>
          <w:i/>
          <w:sz w:val="24"/>
          <w:szCs w:val="24"/>
        </w:rPr>
        <w:t xml:space="preserve"> </w:t>
      </w:r>
      <w:r w:rsidRPr="005916E9">
        <w:rPr>
          <w:rFonts w:ascii="Times New Roman" w:eastAsia="Times New Roman" w:hAnsi="Times New Roman" w:cs="Times New Roman"/>
          <w:i/>
          <w:sz w:val="24"/>
          <w:szCs w:val="24"/>
          <w:vertAlign w:val="superscript"/>
        </w:rPr>
        <w:t>1</w:t>
      </w:r>
      <w:r w:rsidRPr="005916E9">
        <w:rPr>
          <w:rFonts w:ascii="Times New Roman" w:eastAsia="Times New Roman" w:hAnsi="Times New Roman" w:cs="Times New Roman"/>
          <w:i/>
          <w:sz w:val="24"/>
          <w:szCs w:val="24"/>
        </w:rPr>
        <w:t xml:space="preserve"> </w:t>
      </w:r>
      <w:proofErr w:type="spellStart"/>
      <w:r w:rsidRPr="005916E9">
        <w:rPr>
          <w:rFonts w:ascii="Times New Roman" w:eastAsia="Times New Roman" w:hAnsi="Times New Roman" w:cs="Times New Roman"/>
          <w:i/>
          <w:sz w:val="24"/>
          <w:szCs w:val="24"/>
        </w:rPr>
        <w:t>Аксельров</w:t>
      </w:r>
      <w:proofErr w:type="spellEnd"/>
      <w:r w:rsidRPr="005916E9">
        <w:rPr>
          <w:rFonts w:ascii="Times New Roman" w:eastAsia="Times New Roman" w:hAnsi="Times New Roman" w:cs="Times New Roman"/>
          <w:i/>
          <w:sz w:val="24"/>
          <w:szCs w:val="24"/>
        </w:rPr>
        <w:t xml:space="preserve"> А.М.,  </w:t>
      </w:r>
      <w:r w:rsidRPr="005916E9">
        <w:rPr>
          <w:rFonts w:ascii="Times New Roman" w:eastAsia="Times New Roman" w:hAnsi="Times New Roman" w:cs="Times New Roman"/>
          <w:i/>
          <w:sz w:val="24"/>
          <w:szCs w:val="24"/>
          <w:vertAlign w:val="superscript"/>
        </w:rPr>
        <w:t>2</w:t>
      </w:r>
      <w:r w:rsidRPr="005916E9">
        <w:rPr>
          <w:rFonts w:ascii="Times New Roman" w:eastAsia="Times New Roman" w:hAnsi="Times New Roman" w:cs="Times New Roman"/>
          <w:i/>
          <w:sz w:val="24"/>
          <w:szCs w:val="24"/>
        </w:rPr>
        <w:t xml:space="preserve"> Киселева Н.В., </w:t>
      </w:r>
      <w:r w:rsidRPr="005916E9">
        <w:rPr>
          <w:rFonts w:ascii="Times New Roman" w:eastAsia="Times New Roman" w:hAnsi="Times New Roman" w:cs="Times New Roman"/>
          <w:i/>
          <w:sz w:val="24"/>
          <w:szCs w:val="24"/>
          <w:vertAlign w:val="superscript"/>
        </w:rPr>
        <w:t>2</w:t>
      </w:r>
      <w:r w:rsidRPr="005916E9">
        <w:rPr>
          <w:rFonts w:ascii="Times New Roman" w:eastAsia="Times New Roman" w:hAnsi="Times New Roman" w:cs="Times New Roman"/>
          <w:i/>
          <w:sz w:val="24"/>
          <w:szCs w:val="24"/>
        </w:rPr>
        <w:t xml:space="preserve"> Анохина И.Г.</w:t>
      </w:r>
    </w:p>
    <w:p w:rsidR="00881347" w:rsidRPr="00F82789" w:rsidRDefault="00881347" w:rsidP="00881347">
      <w:pPr>
        <w:spacing w:after="0" w:line="240" w:lineRule="auto"/>
        <w:rPr>
          <w:rFonts w:ascii="Times New Roman" w:eastAsia="Times New Roman" w:hAnsi="Times New Roman" w:cs="Times New Roman"/>
          <w:sz w:val="24"/>
          <w:szCs w:val="24"/>
        </w:rPr>
      </w:pPr>
    </w:p>
    <w:p w:rsidR="00F82789" w:rsidRPr="00F82789" w:rsidRDefault="00F82789" w:rsidP="00F82789">
      <w:pPr>
        <w:spacing w:after="0" w:line="240" w:lineRule="auto"/>
        <w:rPr>
          <w:rFonts w:ascii="Times New Roman" w:eastAsia="Times New Roman" w:hAnsi="Times New Roman" w:cs="Times New Roman"/>
          <w:sz w:val="24"/>
          <w:szCs w:val="24"/>
        </w:rPr>
      </w:pPr>
      <w:r w:rsidRPr="00F82789">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r w:rsidRPr="00F82789">
        <w:rPr>
          <w:rFonts w:ascii="Times New Roman" w:eastAsia="Times New Roman" w:hAnsi="Times New Roman" w:cs="Times New Roman"/>
          <w:sz w:val="24"/>
          <w:szCs w:val="24"/>
        </w:rPr>
        <w:t xml:space="preserve">ФГБОУ </w:t>
      </w:r>
      <w:proofErr w:type="gramStart"/>
      <w:r w:rsidRPr="00F82789">
        <w:rPr>
          <w:rFonts w:ascii="Times New Roman" w:eastAsia="Times New Roman" w:hAnsi="Times New Roman" w:cs="Times New Roman"/>
          <w:sz w:val="24"/>
          <w:szCs w:val="24"/>
        </w:rPr>
        <w:t>ВО</w:t>
      </w:r>
      <w:proofErr w:type="gramEnd"/>
      <w:r w:rsidRPr="00F82789">
        <w:rPr>
          <w:rFonts w:ascii="Times New Roman" w:eastAsia="Times New Roman" w:hAnsi="Times New Roman" w:cs="Times New Roman"/>
          <w:sz w:val="24"/>
          <w:szCs w:val="24"/>
        </w:rPr>
        <w:t xml:space="preserve"> Тюменский государственный медицинский университет Минздрава России, г. Тюмень, Россия (625023, ул. Одесская, 54), e-</w:t>
      </w:r>
      <w:proofErr w:type="spellStart"/>
      <w:r w:rsidRPr="00F82789">
        <w:rPr>
          <w:rFonts w:ascii="Times New Roman" w:eastAsia="Times New Roman" w:hAnsi="Times New Roman" w:cs="Times New Roman"/>
          <w:sz w:val="24"/>
          <w:szCs w:val="24"/>
        </w:rPr>
        <w:t>mail</w:t>
      </w:r>
      <w:proofErr w:type="spellEnd"/>
      <w:r w:rsidRPr="00F82789">
        <w:rPr>
          <w:rFonts w:ascii="Times New Roman" w:eastAsia="Times New Roman" w:hAnsi="Times New Roman" w:cs="Times New Roman"/>
          <w:sz w:val="24"/>
          <w:szCs w:val="24"/>
        </w:rPr>
        <w:t>: akselerov@mail.ru</w:t>
      </w:r>
    </w:p>
    <w:p w:rsidR="00F82789" w:rsidRPr="00F82789" w:rsidRDefault="00F82789" w:rsidP="00F82789">
      <w:pPr>
        <w:spacing w:after="0" w:line="240" w:lineRule="auto"/>
        <w:rPr>
          <w:rFonts w:ascii="Times New Roman" w:eastAsia="Times New Roman" w:hAnsi="Times New Roman" w:cs="Times New Roman"/>
          <w:sz w:val="24"/>
          <w:szCs w:val="24"/>
        </w:rPr>
      </w:pPr>
      <w:r w:rsidRPr="00F82789">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r w:rsidRPr="00F82789">
        <w:rPr>
          <w:rFonts w:ascii="Times New Roman" w:eastAsia="Times New Roman" w:hAnsi="Times New Roman" w:cs="Times New Roman"/>
          <w:sz w:val="24"/>
          <w:szCs w:val="24"/>
        </w:rPr>
        <w:t>ГБУЗ ТО О</w:t>
      </w:r>
      <w:r w:rsidR="004318D6">
        <w:rPr>
          <w:rFonts w:ascii="Times New Roman" w:eastAsia="Times New Roman" w:hAnsi="Times New Roman" w:cs="Times New Roman"/>
          <w:sz w:val="24"/>
          <w:szCs w:val="24"/>
        </w:rPr>
        <w:t>бластная клиническая больница №</w:t>
      </w:r>
      <w:r w:rsidRPr="00F82789">
        <w:rPr>
          <w:rFonts w:ascii="Times New Roman" w:eastAsia="Times New Roman" w:hAnsi="Times New Roman" w:cs="Times New Roman"/>
          <w:sz w:val="24"/>
          <w:szCs w:val="24"/>
        </w:rPr>
        <w:t xml:space="preserve"> 2, г. Тюмень, Россия (625039, ул. </w:t>
      </w:r>
      <w:proofErr w:type="spellStart"/>
      <w:r w:rsidRPr="00F82789">
        <w:rPr>
          <w:rFonts w:ascii="Times New Roman" w:eastAsia="Times New Roman" w:hAnsi="Times New Roman" w:cs="Times New Roman"/>
          <w:sz w:val="24"/>
          <w:szCs w:val="24"/>
        </w:rPr>
        <w:t>Мельникайте</w:t>
      </w:r>
      <w:proofErr w:type="spellEnd"/>
      <w:r w:rsidRPr="00F82789">
        <w:rPr>
          <w:rFonts w:ascii="Times New Roman" w:eastAsia="Times New Roman" w:hAnsi="Times New Roman" w:cs="Times New Roman"/>
          <w:sz w:val="24"/>
          <w:szCs w:val="24"/>
        </w:rPr>
        <w:t>, 75), e-</w:t>
      </w:r>
      <w:proofErr w:type="spellStart"/>
      <w:r w:rsidRPr="00F82789">
        <w:rPr>
          <w:rFonts w:ascii="Times New Roman" w:eastAsia="Times New Roman" w:hAnsi="Times New Roman" w:cs="Times New Roman"/>
          <w:sz w:val="24"/>
          <w:szCs w:val="24"/>
        </w:rPr>
        <w:t>mail</w:t>
      </w:r>
      <w:proofErr w:type="spellEnd"/>
      <w:r w:rsidRPr="00F82789">
        <w:rPr>
          <w:rFonts w:ascii="Times New Roman" w:eastAsia="Times New Roman" w:hAnsi="Times New Roman" w:cs="Times New Roman"/>
          <w:sz w:val="24"/>
          <w:szCs w:val="24"/>
        </w:rPr>
        <w:t>: oria@yandex.ru</w:t>
      </w:r>
    </w:p>
    <w:p w:rsidR="00F82789" w:rsidRPr="004318D6" w:rsidRDefault="00F82789" w:rsidP="00F82789">
      <w:pPr>
        <w:spacing w:after="0" w:line="240" w:lineRule="auto"/>
        <w:rPr>
          <w:rFonts w:ascii="Times New Roman" w:eastAsia="Times New Roman" w:hAnsi="Times New Roman" w:cs="Times New Roman"/>
          <w:sz w:val="24"/>
          <w:szCs w:val="24"/>
          <w:lang w:val="en-US"/>
        </w:rPr>
      </w:pPr>
      <w:r w:rsidRPr="00F82789">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w:t>
      </w:r>
      <w:r w:rsidRPr="00F82789">
        <w:rPr>
          <w:rFonts w:ascii="Times New Roman" w:eastAsia="Times New Roman" w:hAnsi="Times New Roman" w:cs="Times New Roman"/>
          <w:sz w:val="24"/>
          <w:szCs w:val="24"/>
        </w:rPr>
        <w:t xml:space="preserve">ФГБОУ </w:t>
      </w:r>
      <w:proofErr w:type="gramStart"/>
      <w:r w:rsidRPr="00F82789">
        <w:rPr>
          <w:rFonts w:ascii="Times New Roman" w:eastAsia="Times New Roman" w:hAnsi="Times New Roman" w:cs="Times New Roman"/>
          <w:sz w:val="24"/>
          <w:szCs w:val="24"/>
        </w:rPr>
        <w:t>ВО</w:t>
      </w:r>
      <w:proofErr w:type="gramEnd"/>
      <w:r w:rsidRPr="00F82789">
        <w:rPr>
          <w:rFonts w:ascii="Times New Roman" w:eastAsia="Times New Roman" w:hAnsi="Times New Roman" w:cs="Times New Roman"/>
          <w:sz w:val="24"/>
          <w:szCs w:val="24"/>
        </w:rPr>
        <w:t xml:space="preserve"> Кировский государственный медицинский университет Минздрава России, Киров, Россия (610027, г. Киров, ул. К</w:t>
      </w:r>
      <w:r w:rsidRPr="006D53A9">
        <w:rPr>
          <w:rFonts w:ascii="Times New Roman" w:eastAsia="Times New Roman" w:hAnsi="Times New Roman" w:cs="Times New Roman"/>
          <w:sz w:val="24"/>
          <w:szCs w:val="24"/>
          <w:lang w:val="en-US"/>
        </w:rPr>
        <w:t xml:space="preserve">. </w:t>
      </w:r>
      <w:r w:rsidRPr="00F82789">
        <w:rPr>
          <w:rFonts w:ascii="Times New Roman" w:eastAsia="Times New Roman" w:hAnsi="Times New Roman" w:cs="Times New Roman"/>
          <w:sz w:val="24"/>
          <w:szCs w:val="24"/>
        </w:rPr>
        <w:t>Маркса</w:t>
      </w:r>
      <w:r w:rsidRPr="006D53A9">
        <w:rPr>
          <w:rFonts w:ascii="Times New Roman" w:eastAsia="Times New Roman" w:hAnsi="Times New Roman" w:cs="Times New Roman"/>
          <w:sz w:val="24"/>
          <w:szCs w:val="24"/>
          <w:lang w:val="en-US"/>
        </w:rPr>
        <w:t>, 112), e-mail: mprazin@yandex.r</w:t>
      </w:r>
      <w:r w:rsidR="004318D6">
        <w:rPr>
          <w:rFonts w:ascii="Times New Roman" w:eastAsia="Times New Roman" w:hAnsi="Times New Roman" w:cs="Times New Roman"/>
          <w:sz w:val="24"/>
          <w:szCs w:val="24"/>
          <w:lang w:val="en-US"/>
        </w:rPr>
        <w:t>u</w:t>
      </w:r>
    </w:p>
    <w:p w:rsidR="006A6730" w:rsidRPr="006D53A9" w:rsidRDefault="006A6730" w:rsidP="006A6730">
      <w:pPr>
        <w:spacing w:after="0" w:line="240" w:lineRule="auto"/>
        <w:rPr>
          <w:rFonts w:ascii="Times New Roman" w:eastAsia="Times New Roman" w:hAnsi="Times New Roman" w:cs="Times New Roman"/>
          <w:sz w:val="27"/>
          <w:szCs w:val="27"/>
          <w:lang w:val="en-US"/>
        </w:rPr>
      </w:pPr>
    </w:p>
    <w:p w:rsidR="006A6730" w:rsidRPr="006A6730" w:rsidRDefault="006A6730" w:rsidP="006A6730">
      <w:pPr>
        <w:spacing w:after="0" w:line="240" w:lineRule="auto"/>
        <w:rPr>
          <w:rFonts w:ascii="Times New Roman" w:eastAsia="Times New Roman" w:hAnsi="Times New Roman" w:cs="Times New Roman"/>
          <w:sz w:val="24"/>
          <w:szCs w:val="24"/>
          <w:lang w:val="en-US"/>
        </w:rPr>
      </w:pPr>
      <w:r w:rsidRPr="006A6730">
        <w:rPr>
          <w:rFonts w:ascii="Times New Roman" w:eastAsia="Times New Roman" w:hAnsi="Times New Roman" w:cs="Times New Roman"/>
          <w:sz w:val="24"/>
          <w:szCs w:val="24"/>
          <w:lang w:val="en-US"/>
        </w:rPr>
        <w:t xml:space="preserve">FIRST EXPERIENCE OF LAPAROSCOPIC DIAGNOSTICS WITH THE </w:t>
      </w:r>
    </w:p>
    <w:p w:rsidR="006A6730" w:rsidRPr="006A6730" w:rsidRDefault="006A6730" w:rsidP="006A6730">
      <w:pPr>
        <w:spacing w:after="0" w:line="240" w:lineRule="auto"/>
        <w:rPr>
          <w:rFonts w:ascii="Times New Roman" w:eastAsia="Times New Roman" w:hAnsi="Times New Roman" w:cs="Times New Roman"/>
          <w:sz w:val="24"/>
          <w:szCs w:val="24"/>
          <w:lang w:val="en-US"/>
        </w:rPr>
      </w:pPr>
      <w:r w:rsidRPr="006A6730">
        <w:rPr>
          <w:rFonts w:ascii="Times New Roman" w:eastAsia="Times New Roman" w:hAnsi="Times New Roman" w:cs="Times New Roman"/>
          <w:sz w:val="24"/>
          <w:szCs w:val="24"/>
          <w:lang w:val="en-US"/>
        </w:rPr>
        <w:t>UNEMPLOYED NEWBORN TESTED NECROTISING ENTERHEROLITE</w:t>
      </w:r>
    </w:p>
    <w:p w:rsidR="006A6730" w:rsidRPr="006D53A9" w:rsidRDefault="006A6730" w:rsidP="006A6730">
      <w:pPr>
        <w:spacing w:after="0" w:line="240" w:lineRule="auto"/>
        <w:rPr>
          <w:rFonts w:ascii="Times New Roman" w:eastAsia="Times New Roman" w:hAnsi="Times New Roman" w:cs="Times New Roman"/>
          <w:sz w:val="24"/>
          <w:szCs w:val="24"/>
          <w:lang w:val="en-US"/>
        </w:rPr>
      </w:pPr>
    </w:p>
    <w:p w:rsidR="006A6730" w:rsidRPr="005916E9" w:rsidRDefault="006A6730" w:rsidP="006A6730">
      <w:pPr>
        <w:spacing w:after="0" w:line="240" w:lineRule="auto"/>
        <w:rPr>
          <w:rFonts w:ascii="Times New Roman" w:eastAsia="Times New Roman" w:hAnsi="Times New Roman" w:cs="Times New Roman"/>
          <w:i/>
          <w:sz w:val="24"/>
          <w:szCs w:val="24"/>
          <w:lang w:val="en-US"/>
        </w:rPr>
      </w:pPr>
      <w:r w:rsidRPr="005916E9">
        <w:rPr>
          <w:rFonts w:ascii="Times New Roman" w:eastAsia="Times New Roman" w:hAnsi="Times New Roman" w:cs="Times New Roman"/>
          <w:i/>
          <w:sz w:val="24"/>
          <w:szCs w:val="24"/>
          <w:vertAlign w:val="superscript"/>
          <w:lang w:val="en-US"/>
        </w:rPr>
        <w:t>1,2</w:t>
      </w:r>
      <w:r w:rsidRPr="005916E9">
        <w:rPr>
          <w:rFonts w:ascii="Times New Roman" w:eastAsia="Times New Roman" w:hAnsi="Times New Roman" w:cs="Times New Roman"/>
          <w:i/>
          <w:sz w:val="24"/>
          <w:szCs w:val="24"/>
          <w:lang w:val="en-US"/>
        </w:rPr>
        <w:t xml:space="preserve">Aksel’rov M.A., </w:t>
      </w:r>
      <w:r w:rsidRPr="005916E9">
        <w:rPr>
          <w:rFonts w:ascii="Times New Roman" w:eastAsia="Times New Roman" w:hAnsi="Times New Roman" w:cs="Times New Roman"/>
          <w:i/>
          <w:sz w:val="24"/>
          <w:szCs w:val="24"/>
          <w:vertAlign w:val="superscript"/>
          <w:lang w:val="en-US"/>
        </w:rPr>
        <w:t>2</w:t>
      </w:r>
      <w:r w:rsidRPr="005916E9">
        <w:rPr>
          <w:rFonts w:ascii="Times New Roman" w:eastAsia="Times New Roman" w:hAnsi="Times New Roman" w:cs="Times New Roman"/>
          <w:i/>
          <w:sz w:val="24"/>
          <w:szCs w:val="24"/>
          <w:lang w:val="en-US"/>
        </w:rPr>
        <w:t xml:space="preserve"> </w:t>
      </w:r>
      <w:proofErr w:type="spellStart"/>
      <w:r w:rsidRPr="005916E9">
        <w:rPr>
          <w:rFonts w:ascii="Times New Roman" w:eastAsia="Times New Roman" w:hAnsi="Times New Roman" w:cs="Times New Roman"/>
          <w:i/>
          <w:sz w:val="24"/>
          <w:szCs w:val="24"/>
          <w:lang w:val="en-US"/>
        </w:rPr>
        <w:t>Emelyanova</w:t>
      </w:r>
      <w:proofErr w:type="spellEnd"/>
      <w:r w:rsidRPr="005916E9">
        <w:rPr>
          <w:rFonts w:ascii="Times New Roman" w:eastAsia="Times New Roman" w:hAnsi="Times New Roman" w:cs="Times New Roman"/>
          <w:i/>
          <w:sz w:val="24"/>
          <w:szCs w:val="24"/>
          <w:lang w:val="en-US"/>
        </w:rPr>
        <w:t xml:space="preserve"> V.A., </w:t>
      </w:r>
      <w:r w:rsidRPr="005916E9">
        <w:rPr>
          <w:rFonts w:ascii="Times New Roman" w:eastAsia="Times New Roman" w:hAnsi="Times New Roman" w:cs="Times New Roman"/>
          <w:i/>
          <w:sz w:val="24"/>
          <w:szCs w:val="24"/>
          <w:vertAlign w:val="superscript"/>
          <w:lang w:val="en-US"/>
        </w:rPr>
        <w:t>3</w:t>
      </w:r>
      <w:r w:rsidRPr="005916E9">
        <w:rPr>
          <w:rFonts w:ascii="Times New Roman" w:eastAsia="Times New Roman" w:hAnsi="Times New Roman" w:cs="Times New Roman"/>
          <w:i/>
          <w:sz w:val="24"/>
          <w:szCs w:val="24"/>
          <w:lang w:val="en-US"/>
        </w:rPr>
        <w:t xml:space="preserve"> </w:t>
      </w:r>
      <w:proofErr w:type="spellStart"/>
      <w:r w:rsidRPr="005916E9">
        <w:rPr>
          <w:rFonts w:ascii="Times New Roman" w:eastAsia="Times New Roman" w:hAnsi="Times New Roman" w:cs="Times New Roman"/>
          <w:i/>
          <w:sz w:val="24"/>
          <w:szCs w:val="24"/>
          <w:lang w:val="en-US"/>
        </w:rPr>
        <w:t>Razin</w:t>
      </w:r>
      <w:proofErr w:type="spellEnd"/>
      <w:r w:rsidRPr="005916E9">
        <w:rPr>
          <w:rFonts w:ascii="Times New Roman" w:eastAsia="Times New Roman" w:hAnsi="Times New Roman" w:cs="Times New Roman"/>
          <w:i/>
          <w:sz w:val="24"/>
          <w:szCs w:val="24"/>
          <w:lang w:val="en-US"/>
        </w:rPr>
        <w:t xml:space="preserve"> M.P</w:t>
      </w:r>
      <w:r w:rsidR="004318D6" w:rsidRPr="005916E9">
        <w:rPr>
          <w:rFonts w:ascii="Times New Roman" w:eastAsia="Times New Roman" w:hAnsi="Times New Roman" w:cs="Times New Roman"/>
          <w:i/>
          <w:sz w:val="24"/>
          <w:szCs w:val="24"/>
          <w:lang w:val="en-US"/>
        </w:rPr>
        <w:t>., ²</w:t>
      </w:r>
      <w:r w:rsidRPr="005916E9">
        <w:rPr>
          <w:rFonts w:ascii="Times New Roman" w:eastAsia="Times New Roman" w:hAnsi="Times New Roman" w:cs="Times New Roman"/>
          <w:i/>
          <w:sz w:val="24"/>
          <w:szCs w:val="24"/>
          <w:lang w:val="en-US"/>
        </w:rPr>
        <w:t xml:space="preserve">Sergienko T.V., </w:t>
      </w:r>
      <w:r w:rsidRPr="005916E9">
        <w:rPr>
          <w:rFonts w:ascii="Times New Roman" w:eastAsia="Times New Roman" w:hAnsi="Times New Roman" w:cs="Times New Roman"/>
          <w:i/>
          <w:sz w:val="24"/>
          <w:szCs w:val="24"/>
          <w:vertAlign w:val="superscript"/>
          <w:lang w:val="en-US"/>
        </w:rPr>
        <w:t>1</w:t>
      </w:r>
      <w:proofErr w:type="gramStart"/>
      <w:r w:rsidRPr="005916E9">
        <w:rPr>
          <w:rFonts w:ascii="Times New Roman" w:eastAsia="Times New Roman" w:hAnsi="Times New Roman" w:cs="Times New Roman"/>
          <w:i/>
          <w:sz w:val="24"/>
          <w:szCs w:val="24"/>
          <w:vertAlign w:val="superscript"/>
          <w:lang w:val="en-US"/>
        </w:rPr>
        <w:t>,2</w:t>
      </w:r>
      <w:proofErr w:type="gramEnd"/>
      <w:r w:rsidRPr="005916E9">
        <w:rPr>
          <w:rFonts w:ascii="Times New Roman" w:eastAsia="Times New Roman" w:hAnsi="Times New Roman" w:cs="Times New Roman"/>
          <w:i/>
          <w:sz w:val="24"/>
          <w:szCs w:val="24"/>
          <w:vertAlign w:val="superscript"/>
          <w:lang w:val="en-US"/>
        </w:rPr>
        <w:t xml:space="preserve"> </w:t>
      </w:r>
      <w:proofErr w:type="spellStart"/>
      <w:r w:rsidR="004318D6" w:rsidRPr="005916E9">
        <w:rPr>
          <w:rFonts w:ascii="Times New Roman" w:eastAsia="Times New Roman" w:hAnsi="Times New Roman" w:cs="Times New Roman"/>
          <w:i/>
          <w:sz w:val="24"/>
          <w:szCs w:val="24"/>
          <w:lang w:val="en-US"/>
        </w:rPr>
        <w:t>Suprunets</w:t>
      </w:r>
      <w:proofErr w:type="spellEnd"/>
      <w:r w:rsidRPr="005916E9">
        <w:rPr>
          <w:rFonts w:ascii="Times New Roman" w:eastAsia="Times New Roman" w:hAnsi="Times New Roman" w:cs="Times New Roman"/>
          <w:i/>
          <w:sz w:val="24"/>
          <w:szCs w:val="24"/>
          <w:lang w:val="en-US"/>
        </w:rPr>
        <w:t xml:space="preserve"> S.N., </w:t>
      </w:r>
      <w:r w:rsidRPr="005916E9">
        <w:rPr>
          <w:rFonts w:ascii="Times New Roman" w:eastAsia="Times New Roman" w:hAnsi="Times New Roman" w:cs="Times New Roman"/>
          <w:i/>
          <w:sz w:val="24"/>
          <w:szCs w:val="24"/>
          <w:vertAlign w:val="superscript"/>
          <w:lang w:val="en-US"/>
        </w:rPr>
        <w:t>1</w:t>
      </w:r>
      <w:r w:rsidRPr="005916E9">
        <w:rPr>
          <w:rFonts w:ascii="Times New Roman" w:eastAsia="Times New Roman" w:hAnsi="Times New Roman" w:cs="Times New Roman"/>
          <w:i/>
          <w:sz w:val="24"/>
          <w:szCs w:val="24"/>
          <w:lang w:val="en-US"/>
        </w:rPr>
        <w:t xml:space="preserve">Aksel’rov A.M., </w:t>
      </w:r>
      <w:r w:rsidRPr="005916E9">
        <w:rPr>
          <w:rFonts w:ascii="Times New Roman" w:eastAsia="Times New Roman" w:hAnsi="Times New Roman" w:cs="Times New Roman"/>
          <w:i/>
          <w:sz w:val="24"/>
          <w:szCs w:val="24"/>
          <w:vertAlign w:val="superscript"/>
          <w:lang w:val="en-US"/>
        </w:rPr>
        <w:t>2</w:t>
      </w:r>
      <w:r w:rsidRPr="005916E9">
        <w:rPr>
          <w:rFonts w:ascii="Times New Roman" w:eastAsia="Times New Roman" w:hAnsi="Times New Roman" w:cs="Times New Roman"/>
          <w:i/>
          <w:sz w:val="24"/>
          <w:szCs w:val="24"/>
          <w:lang w:val="en-US"/>
        </w:rPr>
        <w:t xml:space="preserve">Kiseleva N.V., </w:t>
      </w:r>
      <w:r w:rsidRPr="005916E9">
        <w:rPr>
          <w:rFonts w:ascii="Times New Roman" w:eastAsia="Times New Roman" w:hAnsi="Times New Roman" w:cs="Times New Roman"/>
          <w:i/>
          <w:sz w:val="24"/>
          <w:szCs w:val="24"/>
          <w:vertAlign w:val="superscript"/>
          <w:lang w:val="en-US"/>
        </w:rPr>
        <w:t>2</w:t>
      </w:r>
      <w:r w:rsidRPr="005916E9">
        <w:rPr>
          <w:rFonts w:ascii="Times New Roman" w:eastAsia="Times New Roman" w:hAnsi="Times New Roman" w:cs="Times New Roman"/>
          <w:i/>
          <w:sz w:val="24"/>
          <w:szCs w:val="24"/>
          <w:lang w:val="en-US"/>
        </w:rPr>
        <w:t>Anohina I.G.</w:t>
      </w:r>
    </w:p>
    <w:p w:rsidR="006A6730" w:rsidRPr="006D53A9" w:rsidRDefault="006A6730" w:rsidP="006A6730">
      <w:pPr>
        <w:spacing w:after="0" w:line="240" w:lineRule="auto"/>
        <w:rPr>
          <w:rFonts w:ascii="Times New Roman" w:eastAsia="Times New Roman" w:hAnsi="Times New Roman" w:cs="Times New Roman"/>
          <w:sz w:val="24"/>
          <w:szCs w:val="24"/>
          <w:lang w:val="en-US"/>
        </w:rPr>
      </w:pPr>
      <w:bookmarkStart w:id="0" w:name="_GoBack"/>
      <w:bookmarkEnd w:id="0"/>
    </w:p>
    <w:p w:rsidR="006A6730" w:rsidRPr="006A6730" w:rsidRDefault="006A6730" w:rsidP="006A6730">
      <w:pPr>
        <w:spacing w:after="0" w:line="240" w:lineRule="auto"/>
        <w:rPr>
          <w:rFonts w:ascii="Times New Roman" w:eastAsia="Times New Roman" w:hAnsi="Times New Roman" w:cs="Times New Roman"/>
          <w:sz w:val="24"/>
          <w:szCs w:val="24"/>
          <w:lang w:val="en-US"/>
        </w:rPr>
      </w:pPr>
      <w:r w:rsidRPr="006A6730">
        <w:rPr>
          <w:rFonts w:ascii="Times New Roman" w:eastAsia="Times New Roman" w:hAnsi="Times New Roman" w:cs="Times New Roman"/>
          <w:sz w:val="24"/>
          <w:szCs w:val="24"/>
          <w:vertAlign w:val="superscript"/>
          <w:lang w:val="en-US"/>
        </w:rPr>
        <w:t>1</w:t>
      </w:r>
      <w:r w:rsidRPr="006A6730">
        <w:rPr>
          <w:rFonts w:ascii="Times New Roman" w:eastAsia="Times New Roman" w:hAnsi="Times New Roman" w:cs="Times New Roman"/>
          <w:sz w:val="24"/>
          <w:szCs w:val="24"/>
          <w:lang w:val="en-US"/>
        </w:rPr>
        <w:t xml:space="preserve">Tyumen State Medical University, Tyumen, Russia (625023, </w:t>
      </w:r>
      <w:proofErr w:type="spellStart"/>
      <w:r w:rsidRPr="006A6730">
        <w:rPr>
          <w:rFonts w:ascii="Times New Roman" w:eastAsia="Times New Roman" w:hAnsi="Times New Roman" w:cs="Times New Roman"/>
          <w:sz w:val="24"/>
          <w:szCs w:val="24"/>
          <w:lang w:val="en-US"/>
        </w:rPr>
        <w:t>Odesskaya</w:t>
      </w:r>
      <w:proofErr w:type="spellEnd"/>
      <w:r w:rsidRPr="006A6730">
        <w:rPr>
          <w:rFonts w:ascii="Times New Roman" w:eastAsia="Times New Roman" w:hAnsi="Times New Roman" w:cs="Times New Roman"/>
          <w:sz w:val="24"/>
          <w:szCs w:val="24"/>
          <w:lang w:val="en-US"/>
        </w:rPr>
        <w:t xml:space="preserve"> Street, 54), e-mail: akselerov@mail.ru</w:t>
      </w:r>
    </w:p>
    <w:p w:rsidR="006A6730" w:rsidRPr="006A6730" w:rsidRDefault="006A6730" w:rsidP="006A6730">
      <w:pPr>
        <w:spacing w:after="0" w:line="240" w:lineRule="auto"/>
        <w:rPr>
          <w:rFonts w:ascii="Times New Roman" w:eastAsia="Times New Roman" w:hAnsi="Times New Roman" w:cs="Times New Roman"/>
          <w:sz w:val="24"/>
          <w:szCs w:val="24"/>
          <w:lang w:val="en-US"/>
        </w:rPr>
      </w:pPr>
      <w:r w:rsidRPr="006A6730">
        <w:rPr>
          <w:rFonts w:ascii="Times New Roman" w:eastAsia="Times New Roman" w:hAnsi="Times New Roman" w:cs="Times New Roman"/>
          <w:sz w:val="24"/>
          <w:szCs w:val="24"/>
          <w:vertAlign w:val="superscript"/>
          <w:lang w:val="en-US"/>
        </w:rPr>
        <w:t>2</w:t>
      </w:r>
      <w:r w:rsidRPr="006A6730">
        <w:rPr>
          <w:rFonts w:ascii="Times New Roman" w:eastAsia="Times New Roman" w:hAnsi="Times New Roman" w:cs="Times New Roman"/>
          <w:sz w:val="24"/>
          <w:szCs w:val="24"/>
          <w:lang w:val="en-US"/>
        </w:rPr>
        <w:t xml:space="preserve"> Regional Clinical Hospital No 2, Tyumen, Russia (625039, </w:t>
      </w:r>
      <w:proofErr w:type="spellStart"/>
      <w:r w:rsidRPr="006A6730">
        <w:rPr>
          <w:rFonts w:ascii="Times New Roman" w:eastAsia="Times New Roman" w:hAnsi="Times New Roman" w:cs="Times New Roman"/>
          <w:sz w:val="24"/>
          <w:szCs w:val="24"/>
          <w:lang w:val="en-US"/>
        </w:rPr>
        <w:t>Mel’nikayte</w:t>
      </w:r>
      <w:proofErr w:type="spellEnd"/>
      <w:r w:rsidRPr="006A6730">
        <w:rPr>
          <w:rFonts w:ascii="Times New Roman" w:eastAsia="Times New Roman" w:hAnsi="Times New Roman" w:cs="Times New Roman"/>
          <w:sz w:val="24"/>
          <w:szCs w:val="24"/>
          <w:lang w:val="en-US"/>
        </w:rPr>
        <w:t xml:space="preserve"> Street, 75), e-mail: oria@yandex.ru</w:t>
      </w:r>
    </w:p>
    <w:p w:rsidR="006A6730" w:rsidRPr="006A6730" w:rsidRDefault="006A6730" w:rsidP="006A6730">
      <w:pPr>
        <w:spacing w:after="0" w:line="240" w:lineRule="auto"/>
        <w:rPr>
          <w:rFonts w:ascii="Times New Roman" w:eastAsia="Times New Roman" w:hAnsi="Times New Roman" w:cs="Times New Roman"/>
          <w:sz w:val="24"/>
          <w:szCs w:val="24"/>
          <w:lang w:val="en-US"/>
        </w:rPr>
      </w:pPr>
      <w:r w:rsidRPr="006A6730">
        <w:rPr>
          <w:rFonts w:ascii="Times New Roman" w:eastAsia="Times New Roman" w:hAnsi="Times New Roman" w:cs="Times New Roman"/>
          <w:sz w:val="24"/>
          <w:szCs w:val="24"/>
          <w:vertAlign w:val="superscript"/>
          <w:lang w:val="en-US"/>
        </w:rPr>
        <w:t>3</w:t>
      </w:r>
      <w:r w:rsidRPr="006A6730">
        <w:rPr>
          <w:rFonts w:ascii="Times New Roman" w:eastAsia="Times New Roman" w:hAnsi="Times New Roman" w:cs="Times New Roman"/>
          <w:sz w:val="24"/>
          <w:szCs w:val="24"/>
          <w:lang w:val="en-US"/>
        </w:rPr>
        <w:t xml:space="preserve">Kirov State Medical University, Kirov, Russia (610027, Kirov, K. Marx Street, 112), e-mail: mprazin@yandex.ru </w:t>
      </w:r>
    </w:p>
    <w:p w:rsidR="00484267" w:rsidRPr="006A6730" w:rsidRDefault="00484267" w:rsidP="00484267">
      <w:pPr>
        <w:spacing w:after="0" w:line="240" w:lineRule="auto"/>
        <w:jc w:val="both"/>
        <w:rPr>
          <w:rFonts w:ascii="Times New Roman" w:hAnsi="Times New Roman" w:cs="Times New Roman"/>
          <w:sz w:val="28"/>
          <w:szCs w:val="28"/>
          <w:lang w:val="en-US"/>
        </w:rPr>
      </w:pPr>
    </w:p>
    <w:p w:rsidR="008579A2" w:rsidRPr="008579A2" w:rsidRDefault="00395E72" w:rsidP="008579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8579A2">
        <w:rPr>
          <w:rFonts w:ascii="Times New Roman" w:hAnsi="Times New Roman" w:cs="Times New Roman"/>
          <w:sz w:val="28"/>
          <w:szCs w:val="28"/>
        </w:rPr>
        <w:t>Аннотация/р</w:t>
      </w:r>
      <w:r w:rsidR="008579A2" w:rsidRPr="008579A2">
        <w:rPr>
          <w:rFonts w:ascii="Times New Roman" w:hAnsi="Times New Roman" w:cs="Times New Roman"/>
          <w:sz w:val="28"/>
          <w:szCs w:val="28"/>
        </w:rPr>
        <w:t xml:space="preserve">езюме </w:t>
      </w:r>
      <w:r w:rsidR="008579A2">
        <w:rPr>
          <w:rFonts w:ascii="Times New Roman" w:hAnsi="Times New Roman" w:cs="Times New Roman"/>
          <w:sz w:val="28"/>
          <w:szCs w:val="28"/>
        </w:rPr>
        <w:t>и ключевые слова.</w:t>
      </w:r>
    </w:p>
    <w:p w:rsidR="00611B9D" w:rsidRDefault="00F133C4" w:rsidP="008579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Аннотация/р</w:t>
      </w:r>
      <w:r w:rsidRPr="008579A2">
        <w:rPr>
          <w:rFonts w:ascii="Times New Roman" w:hAnsi="Times New Roman" w:cs="Times New Roman"/>
          <w:sz w:val="28"/>
          <w:szCs w:val="28"/>
        </w:rPr>
        <w:t xml:space="preserve">езюме </w:t>
      </w:r>
      <w:r>
        <w:rPr>
          <w:rFonts w:ascii="Times New Roman" w:hAnsi="Times New Roman" w:cs="Times New Roman"/>
          <w:sz w:val="28"/>
          <w:szCs w:val="28"/>
        </w:rPr>
        <w:t>п</w:t>
      </w:r>
      <w:r w:rsidR="008579A2">
        <w:rPr>
          <w:rFonts w:ascii="Times New Roman" w:hAnsi="Times New Roman" w:cs="Times New Roman"/>
          <w:sz w:val="28"/>
          <w:szCs w:val="28"/>
        </w:rPr>
        <w:t>р</w:t>
      </w:r>
      <w:r w:rsidR="008579A2" w:rsidRPr="008579A2">
        <w:rPr>
          <w:rFonts w:ascii="Times New Roman" w:hAnsi="Times New Roman" w:cs="Times New Roman"/>
          <w:sz w:val="28"/>
          <w:szCs w:val="28"/>
        </w:rPr>
        <w:t xml:space="preserve">едставляет собой краткое, но вместе с тем максимально информативное содержание научной публикации. Объем </w:t>
      </w:r>
      <w:r>
        <w:rPr>
          <w:rFonts w:ascii="Times New Roman" w:hAnsi="Times New Roman" w:cs="Times New Roman"/>
          <w:sz w:val="28"/>
          <w:szCs w:val="28"/>
        </w:rPr>
        <w:t>аннотации/</w:t>
      </w:r>
      <w:r w:rsidR="008579A2" w:rsidRPr="008579A2">
        <w:rPr>
          <w:rFonts w:ascii="Times New Roman" w:hAnsi="Times New Roman" w:cs="Times New Roman"/>
          <w:sz w:val="28"/>
          <w:szCs w:val="28"/>
        </w:rPr>
        <w:t xml:space="preserve">резюме должен быть от 150 до 250  слов.  В нем кратко излагаются предпосылки и цель исследования, основные методы, включая тип исследования, размер выборки, методы обработки данных, основные результаты с их цифровым выражением и уровнем статистической значимости, а также основные выводы. </w:t>
      </w:r>
      <w:r w:rsidR="005F18D8">
        <w:rPr>
          <w:rFonts w:ascii="Times New Roman" w:hAnsi="Times New Roman" w:cs="Times New Roman"/>
          <w:sz w:val="28"/>
          <w:szCs w:val="28"/>
        </w:rPr>
        <w:t>Аннотация/р</w:t>
      </w:r>
      <w:r w:rsidR="008579A2" w:rsidRPr="008579A2">
        <w:rPr>
          <w:rFonts w:ascii="Times New Roman" w:hAnsi="Times New Roman" w:cs="Times New Roman"/>
          <w:sz w:val="28"/>
          <w:szCs w:val="28"/>
        </w:rPr>
        <w:t>езюме –</w:t>
      </w:r>
      <w:r w:rsidR="005F18D8">
        <w:rPr>
          <w:rFonts w:ascii="Times New Roman" w:hAnsi="Times New Roman" w:cs="Times New Roman"/>
          <w:sz w:val="28"/>
          <w:szCs w:val="28"/>
        </w:rPr>
        <w:t xml:space="preserve"> </w:t>
      </w:r>
      <w:r w:rsidR="008579A2" w:rsidRPr="008579A2">
        <w:rPr>
          <w:rFonts w:ascii="Times New Roman" w:hAnsi="Times New Roman" w:cs="Times New Roman"/>
          <w:sz w:val="28"/>
          <w:szCs w:val="28"/>
        </w:rPr>
        <w:t>часть статьи, которая доступна в электронном формате</w:t>
      </w:r>
      <w:r w:rsidR="00611B9D" w:rsidRPr="00611B9D">
        <w:rPr>
          <w:rFonts w:ascii="Times New Roman" w:hAnsi="Times New Roman" w:cs="Times New Roman"/>
          <w:sz w:val="28"/>
          <w:szCs w:val="28"/>
        </w:rPr>
        <w:t xml:space="preserve"> </w:t>
      </w:r>
      <w:r w:rsidR="00611B9D" w:rsidRPr="008579A2">
        <w:rPr>
          <w:rFonts w:ascii="Times New Roman" w:hAnsi="Times New Roman" w:cs="Times New Roman"/>
          <w:sz w:val="28"/>
          <w:szCs w:val="28"/>
        </w:rPr>
        <w:t>для широкого круга читателей</w:t>
      </w:r>
      <w:r w:rsidR="00611B9D">
        <w:rPr>
          <w:rFonts w:ascii="Times New Roman" w:hAnsi="Times New Roman" w:cs="Times New Roman"/>
          <w:sz w:val="28"/>
          <w:szCs w:val="28"/>
        </w:rPr>
        <w:t xml:space="preserve">, ее содержание </w:t>
      </w:r>
      <w:r>
        <w:rPr>
          <w:rFonts w:ascii="Times New Roman" w:hAnsi="Times New Roman" w:cs="Times New Roman"/>
          <w:sz w:val="28"/>
          <w:szCs w:val="28"/>
        </w:rPr>
        <w:t>побуждает</w:t>
      </w:r>
      <w:r w:rsidR="00611B9D" w:rsidRPr="008579A2">
        <w:rPr>
          <w:rFonts w:ascii="Times New Roman" w:hAnsi="Times New Roman" w:cs="Times New Roman"/>
          <w:sz w:val="28"/>
          <w:szCs w:val="28"/>
        </w:rPr>
        <w:t xml:space="preserve"> читателя обратиться к полному тексту статьи</w:t>
      </w:r>
      <w:r w:rsidR="008579A2" w:rsidRPr="008579A2">
        <w:rPr>
          <w:rFonts w:ascii="Times New Roman" w:hAnsi="Times New Roman" w:cs="Times New Roman"/>
          <w:sz w:val="28"/>
          <w:szCs w:val="28"/>
        </w:rPr>
        <w:t xml:space="preserve">, поэтому в </w:t>
      </w:r>
      <w:r w:rsidR="00F255F0">
        <w:rPr>
          <w:rFonts w:ascii="Times New Roman" w:hAnsi="Times New Roman" w:cs="Times New Roman"/>
          <w:sz w:val="28"/>
          <w:szCs w:val="28"/>
        </w:rPr>
        <w:t xml:space="preserve">интересах авторов </w:t>
      </w:r>
      <w:r w:rsidR="008579A2" w:rsidRPr="008579A2">
        <w:rPr>
          <w:rFonts w:ascii="Times New Roman" w:hAnsi="Times New Roman" w:cs="Times New Roman"/>
          <w:sz w:val="28"/>
          <w:szCs w:val="28"/>
        </w:rPr>
        <w:t>обеспечение точного соответствия резюме содержанию всей работы</w:t>
      </w:r>
      <w:r w:rsidR="00F255F0">
        <w:rPr>
          <w:rFonts w:ascii="Times New Roman" w:hAnsi="Times New Roman" w:cs="Times New Roman"/>
          <w:sz w:val="28"/>
          <w:szCs w:val="28"/>
        </w:rPr>
        <w:t xml:space="preserve">, что является </w:t>
      </w:r>
      <w:r w:rsidR="00F255F0" w:rsidRPr="008579A2">
        <w:rPr>
          <w:rFonts w:ascii="Times New Roman" w:hAnsi="Times New Roman" w:cs="Times New Roman"/>
          <w:sz w:val="28"/>
          <w:szCs w:val="28"/>
        </w:rPr>
        <w:t>одним из наиболее важных факторов, определяющих цитируемость работ</w:t>
      </w:r>
      <w:r w:rsidR="00F255F0">
        <w:rPr>
          <w:rFonts w:ascii="Times New Roman" w:hAnsi="Times New Roman" w:cs="Times New Roman"/>
          <w:sz w:val="28"/>
          <w:szCs w:val="28"/>
        </w:rPr>
        <w:t xml:space="preserve">ы. </w:t>
      </w:r>
    </w:p>
    <w:p w:rsidR="008579A2" w:rsidRPr="008579A2" w:rsidRDefault="00022CE5" w:rsidP="008579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Аннотация/р</w:t>
      </w:r>
      <w:r w:rsidRPr="008579A2">
        <w:rPr>
          <w:rFonts w:ascii="Times New Roman" w:hAnsi="Times New Roman" w:cs="Times New Roman"/>
          <w:sz w:val="28"/>
          <w:szCs w:val="28"/>
        </w:rPr>
        <w:t xml:space="preserve">езюме </w:t>
      </w:r>
      <w:r w:rsidR="008579A2" w:rsidRPr="008579A2">
        <w:rPr>
          <w:rFonts w:ascii="Times New Roman" w:hAnsi="Times New Roman" w:cs="Times New Roman"/>
          <w:sz w:val="28"/>
          <w:szCs w:val="28"/>
        </w:rPr>
        <w:t xml:space="preserve">для оригинальных исследований должно иметь структурированный вид: цель; методы; результаты; выводы. </w:t>
      </w:r>
    </w:p>
    <w:p w:rsidR="008579A2" w:rsidRPr="008579A2" w:rsidRDefault="008579A2" w:rsidP="00022CE5">
      <w:pPr>
        <w:spacing w:after="0" w:line="240" w:lineRule="auto"/>
        <w:ind w:firstLine="708"/>
        <w:jc w:val="both"/>
        <w:rPr>
          <w:rFonts w:ascii="Times New Roman" w:hAnsi="Times New Roman" w:cs="Times New Roman"/>
          <w:sz w:val="28"/>
          <w:szCs w:val="28"/>
        </w:rPr>
      </w:pPr>
      <w:r w:rsidRPr="008579A2">
        <w:rPr>
          <w:rFonts w:ascii="Times New Roman" w:hAnsi="Times New Roman" w:cs="Times New Roman"/>
          <w:sz w:val="28"/>
          <w:szCs w:val="28"/>
        </w:rPr>
        <w:t>Под резюме помещается подзаголовок «Ключевые слова», а после него от 3 до 6 ключевых слов, отражающих проблемы, изучаемые в ходе исследования.</w:t>
      </w:r>
    </w:p>
    <w:p w:rsidR="008579A2" w:rsidRDefault="00022CE5" w:rsidP="00022C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Аннотация/</w:t>
      </w:r>
      <w:r w:rsidR="008579A2" w:rsidRPr="008579A2">
        <w:rPr>
          <w:rFonts w:ascii="Times New Roman" w:hAnsi="Times New Roman" w:cs="Times New Roman"/>
          <w:sz w:val="28"/>
          <w:szCs w:val="28"/>
        </w:rPr>
        <w:t xml:space="preserve">резюме и ключевые слова </w:t>
      </w:r>
      <w:r>
        <w:rPr>
          <w:rFonts w:ascii="Times New Roman" w:hAnsi="Times New Roman" w:cs="Times New Roman"/>
          <w:sz w:val="28"/>
          <w:szCs w:val="28"/>
        </w:rPr>
        <w:t xml:space="preserve">на английском языке прилагаются в конце рукописи. </w:t>
      </w:r>
      <w:r w:rsidR="008579A2" w:rsidRPr="008579A2">
        <w:rPr>
          <w:rFonts w:ascii="Times New Roman" w:hAnsi="Times New Roman" w:cs="Times New Roman"/>
          <w:sz w:val="28"/>
          <w:szCs w:val="28"/>
        </w:rPr>
        <w:t xml:space="preserve">Редакция оставляет за собой право корректировать перевод без изменения смысла. При составлении англоязычной версии </w:t>
      </w:r>
      <w:r>
        <w:rPr>
          <w:rFonts w:ascii="Times New Roman" w:hAnsi="Times New Roman" w:cs="Times New Roman"/>
          <w:sz w:val="28"/>
          <w:szCs w:val="28"/>
        </w:rPr>
        <w:t>аннотации/</w:t>
      </w:r>
      <w:r w:rsidR="008579A2" w:rsidRPr="008579A2">
        <w:rPr>
          <w:rFonts w:ascii="Times New Roman" w:hAnsi="Times New Roman" w:cs="Times New Roman"/>
          <w:sz w:val="28"/>
          <w:szCs w:val="28"/>
        </w:rPr>
        <w:t>резюме во избежание недоразумений рекомендуется воспользоваться помощью профессионального переводчика, владеющего медицинской терминологией. Для ключевых слов желательно использовать термины из списка медицинских предметных заголовков (</w:t>
      </w:r>
      <w:proofErr w:type="spellStart"/>
      <w:r w:rsidR="008579A2" w:rsidRPr="008579A2">
        <w:rPr>
          <w:rFonts w:ascii="Times New Roman" w:hAnsi="Times New Roman" w:cs="Times New Roman"/>
          <w:sz w:val="28"/>
          <w:szCs w:val="28"/>
        </w:rPr>
        <w:t>MeSH</w:t>
      </w:r>
      <w:proofErr w:type="spellEnd"/>
      <w:r w:rsidR="008579A2" w:rsidRPr="008579A2">
        <w:rPr>
          <w:rFonts w:ascii="Times New Roman" w:hAnsi="Times New Roman" w:cs="Times New Roman"/>
          <w:sz w:val="28"/>
          <w:szCs w:val="28"/>
        </w:rPr>
        <w:t xml:space="preserve">, </w:t>
      </w:r>
      <w:proofErr w:type="spellStart"/>
      <w:r w:rsidR="008579A2" w:rsidRPr="008579A2">
        <w:rPr>
          <w:rFonts w:ascii="Times New Roman" w:hAnsi="Times New Roman" w:cs="Times New Roman"/>
          <w:sz w:val="28"/>
          <w:szCs w:val="28"/>
        </w:rPr>
        <w:t>Medical</w:t>
      </w:r>
      <w:proofErr w:type="spellEnd"/>
      <w:r w:rsidR="008579A2" w:rsidRPr="008579A2">
        <w:rPr>
          <w:rFonts w:ascii="Times New Roman" w:hAnsi="Times New Roman" w:cs="Times New Roman"/>
          <w:sz w:val="28"/>
          <w:szCs w:val="28"/>
        </w:rPr>
        <w:t xml:space="preserve"> </w:t>
      </w:r>
      <w:proofErr w:type="spellStart"/>
      <w:r w:rsidR="008579A2" w:rsidRPr="008579A2">
        <w:rPr>
          <w:rFonts w:ascii="Times New Roman" w:hAnsi="Times New Roman" w:cs="Times New Roman"/>
          <w:sz w:val="28"/>
          <w:szCs w:val="28"/>
        </w:rPr>
        <w:t>Subject</w:t>
      </w:r>
      <w:proofErr w:type="spellEnd"/>
      <w:r w:rsidR="008579A2" w:rsidRPr="008579A2">
        <w:rPr>
          <w:rFonts w:ascii="Times New Roman" w:hAnsi="Times New Roman" w:cs="Times New Roman"/>
          <w:sz w:val="28"/>
          <w:szCs w:val="28"/>
        </w:rPr>
        <w:t xml:space="preserve"> </w:t>
      </w:r>
      <w:proofErr w:type="spellStart"/>
      <w:r w:rsidR="008579A2" w:rsidRPr="008579A2">
        <w:rPr>
          <w:rFonts w:ascii="Times New Roman" w:hAnsi="Times New Roman" w:cs="Times New Roman"/>
          <w:sz w:val="28"/>
          <w:szCs w:val="28"/>
        </w:rPr>
        <w:t>Headings</w:t>
      </w:r>
      <w:proofErr w:type="spellEnd"/>
      <w:r w:rsidR="008579A2" w:rsidRPr="008579A2">
        <w:rPr>
          <w:rFonts w:ascii="Times New Roman" w:hAnsi="Times New Roman" w:cs="Times New Roman"/>
          <w:sz w:val="28"/>
          <w:szCs w:val="28"/>
        </w:rPr>
        <w:t xml:space="preserve">), используемых в </w:t>
      </w:r>
      <w:proofErr w:type="spellStart"/>
      <w:r w:rsidR="008579A2" w:rsidRPr="008579A2">
        <w:rPr>
          <w:rFonts w:ascii="Times New Roman" w:hAnsi="Times New Roman" w:cs="Times New Roman"/>
          <w:sz w:val="28"/>
          <w:szCs w:val="28"/>
        </w:rPr>
        <w:t>Index</w:t>
      </w:r>
      <w:proofErr w:type="spellEnd"/>
      <w:r w:rsidR="008579A2" w:rsidRPr="008579A2">
        <w:rPr>
          <w:rFonts w:ascii="Times New Roman" w:hAnsi="Times New Roman" w:cs="Times New Roman"/>
          <w:sz w:val="28"/>
          <w:szCs w:val="28"/>
        </w:rPr>
        <w:t xml:space="preserve"> </w:t>
      </w:r>
      <w:proofErr w:type="spellStart"/>
      <w:r w:rsidR="008579A2" w:rsidRPr="008579A2">
        <w:rPr>
          <w:rFonts w:ascii="Times New Roman" w:hAnsi="Times New Roman" w:cs="Times New Roman"/>
          <w:sz w:val="28"/>
          <w:szCs w:val="28"/>
        </w:rPr>
        <w:t>Medicus</w:t>
      </w:r>
      <w:proofErr w:type="spellEnd"/>
      <w:r w:rsidR="008579A2" w:rsidRPr="008579A2">
        <w:rPr>
          <w:rFonts w:ascii="Times New Roman" w:hAnsi="Times New Roman" w:cs="Times New Roman"/>
          <w:sz w:val="28"/>
          <w:szCs w:val="28"/>
        </w:rPr>
        <w:t xml:space="preserve"> (</w:t>
      </w:r>
      <w:hyperlink r:id="rId8" w:history="1">
        <w:r w:rsidRPr="008951DD">
          <w:rPr>
            <w:rStyle w:val="a3"/>
            <w:rFonts w:ascii="Times New Roman" w:hAnsi="Times New Roman" w:cs="Times New Roman"/>
            <w:sz w:val="28"/>
            <w:szCs w:val="28"/>
          </w:rPr>
          <w:t>www.pubmed.com</w:t>
        </w:r>
      </w:hyperlink>
      <w:r w:rsidR="008579A2" w:rsidRPr="008579A2">
        <w:rPr>
          <w:rFonts w:ascii="Times New Roman" w:hAnsi="Times New Roman" w:cs="Times New Roman"/>
          <w:sz w:val="28"/>
          <w:szCs w:val="28"/>
        </w:rPr>
        <w:t>).</w:t>
      </w:r>
    </w:p>
    <w:p w:rsidR="00022CE5" w:rsidRDefault="00022CE5" w:rsidP="00022CE5">
      <w:pPr>
        <w:spacing w:after="0" w:line="240" w:lineRule="auto"/>
        <w:ind w:firstLine="708"/>
        <w:jc w:val="both"/>
        <w:rPr>
          <w:rFonts w:ascii="Times New Roman" w:hAnsi="Times New Roman" w:cs="Times New Roman"/>
          <w:sz w:val="28"/>
          <w:szCs w:val="28"/>
        </w:rPr>
      </w:pPr>
    </w:p>
    <w:p w:rsidR="0007092D" w:rsidRDefault="008579A2" w:rsidP="004842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7092D">
        <w:rPr>
          <w:rFonts w:ascii="Times New Roman" w:hAnsi="Times New Roman" w:cs="Times New Roman"/>
          <w:sz w:val="28"/>
          <w:szCs w:val="28"/>
        </w:rPr>
        <w:t>. Содержание статьи.</w:t>
      </w:r>
    </w:p>
    <w:p w:rsidR="00484267" w:rsidRPr="00484267" w:rsidRDefault="00484267" w:rsidP="00395E72">
      <w:pPr>
        <w:spacing w:after="0" w:line="240" w:lineRule="auto"/>
        <w:ind w:firstLine="708"/>
        <w:jc w:val="both"/>
        <w:rPr>
          <w:rFonts w:ascii="Times New Roman" w:hAnsi="Times New Roman" w:cs="Times New Roman"/>
          <w:sz w:val="28"/>
          <w:szCs w:val="28"/>
        </w:rPr>
      </w:pPr>
      <w:r w:rsidRPr="00484267">
        <w:rPr>
          <w:rFonts w:ascii="Times New Roman" w:hAnsi="Times New Roman" w:cs="Times New Roman"/>
          <w:sz w:val="28"/>
          <w:szCs w:val="28"/>
        </w:rPr>
        <w:t>Общий объем статьи включает текст, таблицы, графики/рисунки, список литературы. Для  оригинальных статей, лекций, обзоров литературы максимальный объем статьи составляет 12 стр. (20-22 тыс. знаков); для описания клинических случаев, кратких сообщений — 4-5 стр. (</w:t>
      </w:r>
      <w:r w:rsidR="00395E72">
        <w:rPr>
          <w:rFonts w:ascii="Times New Roman" w:hAnsi="Times New Roman" w:cs="Times New Roman"/>
          <w:sz w:val="28"/>
          <w:szCs w:val="28"/>
        </w:rPr>
        <w:t>6</w:t>
      </w:r>
      <w:r w:rsidRPr="00484267">
        <w:rPr>
          <w:rFonts w:ascii="Times New Roman" w:hAnsi="Times New Roman" w:cs="Times New Roman"/>
          <w:sz w:val="28"/>
          <w:szCs w:val="28"/>
        </w:rPr>
        <w:t>-</w:t>
      </w:r>
      <w:r w:rsidR="00395E72">
        <w:rPr>
          <w:rFonts w:ascii="Times New Roman" w:hAnsi="Times New Roman" w:cs="Times New Roman"/>
          <w:sz w:val="28"/>
          <w:szCs w:val="28"/>
        </w:rPr>
        <w:t>10</w:t>
      </w:r>
      <w:r w:rsidRPr="00484267">
        <w:rPr>
          <w:rFonts w:ascii="Times New Roman" w:hAnsi="Times New Roman" w:cs="Times New Roman"/>
          <w:sz w:val="28"/>
          <w:szCs w:val="28"/>
        </w:rPr>
        <w:t xml:space="preserve"> тыс. знаков). </w:t>
      </w:r>
      <w:r w:rsidR="00D715D9" w:rsidRPr="00D715D9">
        <w:rPr>
          <w:rFonts w:ascii="Times New Roman" w:hAnsi="Times New Roman" w:cs="Times New Roman"/>
          <w:sz w:val="28"/>
          <w:szCs w:val="28"/>
        </w:rPr>
        <w:t xml:space="preserve">Больший объем статей </w:t>
      </w:r>
      <w:r w:rsidR="004836E8">
        <w:rPr>
          <w:rFonts w:ascii="Times New Roman" w:hAnsi="Times New Roman" w:cs="Times New Roman"/>
          <w:sz w:val="28"/>
          <w:szCs w:val="28"/>
        </w:rPr>
        <w:t>описывающих оригинальные</w:t>
      </w:r>
      <w:r w:rsidR="00D715D9" w:rsidRPr="00D715D9">
        <w:rPr>
          <w:rFonts w:ascii="Times New Roman" w:hAnsi="Times New Roman" w:cs="Times New Roman"/>
          <w:sz w:val="28"/>
          <w:szCs w:val="28"/>
        </w:rPr>
        <w:t xml:space="preserve"> исследования допускается в индивидуальном </w:t>
      </w:r>
      <w:r w:rsidR="00D715D9">
        <w:rPr>
          <w:rFonts w:ascii="Times New Roman" w:hAnsi="Times New Roman" w:cs="Times New Roman"/>
          <w:sz w:val="28"/>
          <w:szCs w:val="28"/>
        </w:rPr>
        <w:t xml:space="preserve">порядке, по решению редколлегии по </w:t>
      </w:r>
      <w:r w:rsidR="004836E8">
        <w:rPr>
          <w:rFonts w:ascii="Times New Roman" w:hAnsi="Times New Roman" w:cs="Times New Roman"/>
          <w:sz w:val="28"/>
          <w:szCs w:val="28"/>
        </w:rPr>
        <w:t>п</w:t>
      </w:r>
      <w:r w:rsidR="00D715D9">
        <w:rPr>
          <w:rFonts w:ascii="Times New Roman" w:hAnsi="Times New Roman" w:cs="Times New Roman"/>
          <w:sz w:val="28"/>
          <w:szCs w:val="28"/>
        </w:rPr>
        <w:t>редставлению главного редактора и/или заместителя главного редактора. А</w:t>
      </w:r>
      <w:r w:rsidRPr="00484267">
        <w:rPr>
          <w:rFonts w:ascii="Times New Roman" w:hAnsi="Times New Roman" w:cs="Times New Roman"/>
          <w:sz w:val="28"/>
          <w:szCs w:val="28"/>
        </w:rPr>
        <w:t>втоматический подсчет</w:t>
      </w:r>
      <w:r w:rsidR="004836E8">
        <w:rPr>
          <w:rFonts w:ascii="Times New Roman" w:hAnsi="Times New Roman" w:cs="Times New Roman"/>
          <w:sz w:val="28"/>
          <w:szCs w:val="28"/>
        </w:rPr>
        <w:t xml:space="preserve"> знаков в документе</w:t>
      </w:r>
      <w:r w:rsidRPr="00484267">
        <w:rPr>
          <w:rFonts w:ascii="Times New Roman" w:hAnsi="Times New Roman" w:cs="Times New Roman"/>
          <w:sz w:val="28"/>
          <w:szCs w:val="28"/>
        </w:rPr>
        <w:t xml:space="preserve"> производится через меню </w:t>
      </w:r>
      <w:proofErr w:type="spellStart"/>
      <w:r w:rsidRPr="00484267">
        <w:rPr>
          <w:rFonts w:ascii="Times New Roman" w:hAnsi="Times New Roman" w:cs="Times New Roman"/>
          <w:sz w:val="28"/>
          <w:szCs w:val="28"/>
        </w:rPr>
        <w:t>Word</w:t>
      </w:r>
      <w:proofErr w:type="spellEnd"/>
      <w:r w:rsidRPr="00484267">
        <w:rPr>
          <w:rFonts w:ascii="Times New Roman" w:hAnsi="Times New Roman" w:cs="Times New Roman"/>
          <w:sz w:val="28"/>
          <w:szCs w:val="28"/>
        </w:rPr>
        <w:t xml:space="preserve"> «Сервис» – «Статистика».</w:t>
      </w:r>
    </w:p>
    <w:p w:rsidR="00F82789" w:rsidRPr="00F82789" w:rsidRDefault="00484267" w:rsidP="00395E72">
      <w:pPr>
        <w:spacing w:after="0" w:line="240" w:lineRule="auto"/>
        <w:ind w:firstLine="708"/>
        <w:jc w:val="both"/>
        <w:rPr>
          <w:rFonts w:ascii="Times New Roman" w:hAnsi="Times New Roman" w:cs="Times New Roman"/>
          <w:sz w:val="28"/>
          <w:szCs w:val="28"/>
        </w:rPr>
      </w:pPr>
      <w:r w:rsidRPr="00484267">
        <w:rPr>
          <w:rFonts w:ascii="Times New Roman" w:hAnsi="Times New Roman" w:cs="Times New Roman"/>
          <w:sz w:val="28"/>
          <w:szCs w:val="28"/>
        </w:rPr>
        <w:t>Оригинальные статьи должны быть хорошо структурированы и содержать следующие разделы: введение (актуальность, краткая литературная справка</w:t>
      </w:r>
      <w:r w:rsidR="00611B9D">
        <w:rPr>
          <w:rFonts w:ascii="Times New Roman" w:hAnsi="Times New Roman" w:cs="Times New Roman"/>
          <w:sz w:val="28"/>
          <w:szCs w:val="28"/>
        </w:rPr>
        <w:t>, цель и задачи исследования</w:t>
      </w:r>
      <w:r w:rsidRPr="00484267">
        <w:rPr>
          <w:rFonts w:ascii="Times New Roman" w:hAnsi="Times New Roman" w:cs="Times New Roman"/>
          <w:sz w:val="28"/>
          <w:szCs w:val="28"/>
        </w:rPr>
        <w:t>), материал и методы исследования, результаты исследования и их обсуждение</w:t>
      </w:r>
      <w:r w:rsidR="008C0EF9">
        <w:rPr>
          <w:rFonts w:ascii="Times New Roman" w:hAnsi="Times New Roman" w:cs="Times New Roman"/>
          <w:sz w:val="28"/>
          <w:szCs w:val="28"/>
        </w:rPr>
        <w:t xml:space="preserve"> (допускается объединение этих двух разделов)</w:t>
      </w:r>
      <w:r w:rsidRPr="00484267">
        <w:rPr>
          <w:rFonts w:ascii="Times New Roman" w:hAnsi="Times New Roman" w:cs="Times New Roman"/>
          <w:sz w:val="28"/>
          <w:szCs w:val="28"/>
        </w:rPr>
        <w:t>, заключение и</w:t>
      </w:r>
      <w:r w:rsidR="00395E72">
        <w:rPr>
          <w:rFonts w:ascii="Times New Roman" w:hAnsi="Times New Roman" w:cs="Times New Roman"/>
          <w:sz w:val="28"/>
          <w:szCs w:val="28"/>
        </w:rPr>
        <w:t xml:space="preserve">ли выводы. </w:t>
      </w:r>
    </w:p>
    <w:p w:rsidR="008C0EF9" w:rsidRPr="00EF591A" w:rsidRDefault="008C0EF9" w:rsidP="008C0EF9">
      <w:pPr>
        <w:spacing w:after="0" w:line="240" w:lineRule="auto"/>
        <w:jc w:val="both"/>
        <w:rPr>
          <w:rFonts w:ascii="Times New Roman" w:hAnsi="Times New Roman" w:cs="Times New Roman"/>
          <w:i/>
          <w:sz w:val="28"/>
          <w:szCs w:val="28"/>
        </w:rPr>
      </w:pPr>
      <w:r w:rsidRPr="00EF591A">
        <w:rPr>
          <w:rFonts w:ascii="Times New Roman" w:hAnsi="Times New Roman" w:cs="Times New Roman"/>
          <w:i/>
          <w:sz w:val="28"/>
          <w:szCs w:val="28"/>
        </w:rPr>
        <w:t>А) В</w:t>
      </w:r>
      <w:r w:rsidR="004318D6">
        <w:rPr>
          <w:rFonts w:ascii="Times New Roman" w:hAnsi="Times New Roman" w:cs="Times New Roman"/>
          <w:i/>
          <w:sz w:val="28"/>
          <w:szCs w:val="28"/>
        </w:rPr>
        <w:t>в</w:t>
      </w:r>
      <w:r w:rsidRPr="00EF591A">
        <w:rPr>
          <w:rFonts w:ascii="Times New Roman" w:hAnsi="Times New Roman" w:cs="Times New Roman"/>
          <w:i/>
          <w:sz w:val="28"/>
          <w:szCs w:val="28"/>
        </w:rPr>
        <w:t>едение:</w:t>
      </w:r>
    </w:p>
    <w:p w:rsidR="008C0EF9" w:rsidRPr="008C0EF9" w:rsidRDefault="008C0EF9" w:rsidP="008C0EF9">
      <w:pPr>
        <w:spacing w:after="0" w:line="240" w:lineRule="auto"/>
        <w:ind w:firstLine="708"/>
        <w:jc w:val="both"/>
        <w:rPr>
          <w:rFonts w:ascii="Times New Roman" w:hAnsi="Times New Roman" w:cs="Times New Roman"/>
          <w:sz w:val="28"/>
          <w:szCs w:val="28"/>
        </w:rPr>
      </w:pPr>
      <w:r w:rsidRPr="008C0EF9">
        <w:rPr>
          <w:rFonts w:ascii="Times New Roman" w:hAnsi="Times New Roman" w:cs="Times New Roman"/>
          <w:sz w:val="28"/>
          <w:szCs w:val="28"/>
        </w:rPr>
        <w:t>В разделе четко формулируются предпосылки проведения исследования: обозначается суть проблемы и ее значимость. Авторы должны ознакомить читателя с изучаемой проблемой, кратко описать, что известно по данной теме, упомянуть работы, проводившиеся другими авторами, обозначить недостатки предыдущих исследований, если таковые имеются, т. е. аргументировано доказать читателю необходимость проведения исследования. Не следует приводить все работы, опубликованные по данной теме, достаточно упомянуть наиболее значимые из них, только те, которые непосредственно относятся к теме. Рекомендуется ссылаться не только на отечественные, но и  зарубежные исследования по изучаемой теме.</w:t>
      </w:r>
    </w:p>
    <w:p w:rsidR="008C0EF9" w:rsidRDefault="008C0EF9" w:rsidP="00F133C4">
      <w:pPr>
        <w:spacing w:after="0" w:line="240" w:lineRule="auto"/>
        <w:ind w:firstLine="708"/>
        <w:jc w:val="both"/>
        <w:rPr>
          <w:rFonts w:ascii="Times New Roman" w:hAnsi="Times New Roman" w:cs="Times New Roman"/>
          <w:sz w:val="28"/>
          <w:szCs w:val="28"/>
        </w:rPr>
      </w:pPr>
      <w:r w:rsidRPr="008C0EF9">
        <w:rPr>
          <w:rFonts w:ascii="Times New Roman" w:hAnsi="Times New Roman" w:cs="Times New Roman"/>
          <w:sz w:val="28"/>
          <w:szCs w:val="28"/>
        </w:rPr>
        <w:t>В конце раздела формулируется цель исследования. Здесь же перечисляются задачи, поставленные для достижения цели. Цель формулируется таким образом, чтобы у читателя имелось полное представление о том, что планируется изучить, у каких лиц и с помощью какого метода. Не следует включать в этот  раздел данные, результаты или заключения, которые будут представлены далее в работе.</w:t>
      </w:r>
    </w:p>
    <w:p w:rsidR="00A32C65" w:rsidRPr="00EF591A" w:rsidRDefault="00A32C65" w:rsidP="00EF591A">
      <w:pPr>
        <w:spacing w:after="0" w:line="240" w:lineRule="auto"/>
        <w:jc w:val="both"/>
        <w:rPr>
          <w:rFonts w:ascii="Times New Roman" w:hAnsi="Times New Roman" w:cs="Times New Roman"/>
          <w:i/>
          <w:sz w:val="28"/>
          <w:szCs w:val="28"/>
        </w:rPr>
      </w:pPr>
      <w:r w:rsidRPr="00EF591A">
        <w:rPr>
          <w:rFonts w:ascii="Times New Roman" w:hAnsi="Times New Roman" w:cs="Times New Roman"/>
          <w:i/>
          <w:sz w:val="28"/>
          <w:szCs w:val="28"/>
        </w:rPr>
        <w:t>Б) Материалы и методы</w:t>
      </w:r>
      <w:r w:rsidR="00EF591A">
        <w:rPr>
          <w:rFonts w:ascii="Times New Roman" w:hAnsi="Times New Roman" w:cs="Times New Roman"/>
          <w:i/>
          <w:sz w:val="28"/>
          <w:szCs w:val="28"/>
        </w:rPr>
        <w:t>:</w:t>
      </w:r>
    </w:p>
    <w:p w:rsidR="00A32C65" w:rsidRPr="00A32C65" w:rsidRDefault="00A32C65" w:rsidP="00A32C65">
      <w:pPr>
        <w:spacing w:after="0" w:line="240" w:lineRule="auto"/>
        <w:ind w:firstLine="360"/>
        <w:jc w:val="both"/>
        <w:rPr>
          <w:rFonts w:ascii="Times New Roman" w:hAnsi="Times New Roman" w:cs="Times New Roman"/>
          <w:sz w:val="28"/>
          <w:szCs w:val="28"/>
        </w:rPr>
      </w:pPr>
      <w:r w:rsidRPr="00A32C65">
        <w:rPr>
          <w:rFonts w:ascii="Times New Roman" w:hAnsi="Times New Roman" w:cs="Times New Roman"/>
          <w:sz w:val="28"/>
          <w:szCs w:val="28"/>
        </w:rPr>
        <w:t>Раздел  должен включать только те методы, которые предполагалось использовать на стадии планирования проекта согласно оригинальному протоколу исследования. Дополнительные методы, необходимость применения которых возникла в ходе выполнения исследования, должны представляться в разделе «Обсуждение результатов». Раздел должен быть написан настолько подробно, чтобы читатель мог не только самостоятельно оценить методологические плюсы и минусы данного исследования, но при желании и воспроизвести его.</w:t>
      </w:r>
    </w:p>
    <w:p w:rsidR="003221A8" w:rsidRDefault="00A32C65" w:rsidP="003221A8">
      <w:pPr>
        <w:spacing w:after="0" w:line="240" w:lineRule="auto"/>
        <w:ind w:firstLine="360"/>
        <w:jc w:val="both"/>
        <w:rPr>
          <w:rFonts w:ascii="Times New Roman" w:hAnsi="Times New Roman" w:cs="Times New Roman"/>
          <w:sz w:val="28"/>
          <w:szCs w:val="28"/>
        </w:rPr>
      </w:pPr>
      <w:r w:rsidRPr="00A32C65">
        <w:rPr>
          <w:rFonts w:ascii="Times New Roman" w:hAnsi="Times New Roman" w:cs="Times New Roman"/>
          <w:sz w:val="28"/>
          <w:szCs w:val="28"/>
        </w:rPr>
        <w:t xml:space="preserve">В разделе рекомендуется представлять четкое описание следующих моментов (выделение их в отдельные подразделы необязательно):  тип исследования;  способ отбора участников исследования;  методика </w:t>
      </w:r>
      <w:r w:rsidRPr="00A32C65">
        <w:rPr>
          <w:rFonts w:ascii="Times New Roman" w:hAnsi="Times New Roman" w:cs="Times New Roman"/>
          <w:sz w:val="28"/>
          <w:szCs w:val="28"/>
        </w:rPr>
        <w:lastRenderedPageBreak/>
        <w:t>проведения измерений;  способы представления данных</w:t>
      </w:r>
      <w:r w:rsidR="004836E8">
        <w:rPr>
          <w:rFonts w:ascii="Times New Roman" w:hAnsi="Times New Roman" w:cs="Times New Roman"/>
          <w:sz w:val="28"/>
          <w:szCs w:val="28"/>
        </w:rPr>
        <w:t>;</w:t>
      </w:r>
      <w:r w:rsidRPr="00A32C65">
        <w:rPr>
          <w:rFonts w:ascii="Times New Roman" w:hAnsi="Times New Roman" w:cs="Times New Roman"/>
          <w:sz w:val="28"/>
          <w:szCs w:val="28"/>
        </w:rPr>
        <w:t xml:space="preserve"> статистическая обработка данных; этические принципы.</w:t>
      </w:r>
    </w:p>
    <w:p w:rsidR="00A32C65" w:rsidRPr="00A32C65" w:rsidRDefault="003221A8" w:rsidP="003221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A32C65" w:rsidRPr="004836E8">
        <w:rPr>
          <w:rFonts w:ascii="Times New Roman" w:hAnsi="Times New Roman" w:cs="Times New Roman"/>
          <w:sz w:val="28"/>
          <w:szCs w:val="28"/>
          <w:u w:val="single"/>
        </w:rPr>
        <w:t>Тип исследования</w:t>
      </w:r>
      <w:r>
        <w:rPr>
          <w:rFonts w:ascii="Times New Roman" w:hAnsi="Times New Roman" w:cs="Times New Roman"/>
          <w:sz w:val="28"/>
          <w:szCs w:val="28"/>
        </w:rPr>
        <w:t xml:space="preserve"> - в</w:t>
      </w:r>
      <w:r w:rsidR="00A32C65" w:rsidRPr="00A32C65">
        <w:rPr>
          <w:rFonts w:ascii="Times New Roman" w:hAnsi="Times New Roman" w:cs="Times New Roman"/>
          <w:sz w:val="28"/>
          <w:szCs w:val="28"/>
        </w:rPr>
        <w:t xml:space="preserve"> данном подразделе четко обозначается тип проводимого исследования (</w:t>
      </w:r>
      <w:proofErr w:type="gramStart"/>
      <w:r w:rsidR="00281584" w:rsidRPr="00A32C65">
        <w:rPr>
          <w:rFonts w:ascii="Times New Roman" w:hAnsi="Times New Roman" w:cs="Times New Roman"/>
          <w:sz w:val="28"/>
          <w:szCs w:val="28"/>
        </w:rPr>
        <w:t>экспериментальное</w:t>
      </w:r>
      <w:proofErr w:type="gramEnd"/>
      <w:r w:rsidR="00281584" w:rsidRPr="00A32C65">
        <w:rPr>
          <w:rFonts w:ascii="Times New Roman" w:hAnsi="Times New Roman" w:cs="Times New Roman"/>
          <w:sz w:val="28"/>
          <w:szCs w:val="28"/>
        </w:rPr>
        <w:t>,</w:t>
      </w:r>
      <w:r w:rsidR="00281584">
        <w:rPr>
          <w:rFonts w:ascii="Times New Roman" w:hAnsi="Times New Roman" w:cs="Times New Roman"/>
          <w:sz w:val="28"/>
          <w:szCs w:val="28"/>
        </w:rPr>
        <w:t xml:space="preserve"> </w:t>
      </w:r>
      <w:r w:rsidR="00A32C65" w:rsidRPr="00A32C65">
        <w:rPr>
          <w:rFonts w:ascii="Times New Roman" w:hAnsi="Times New Roman" w:cs="Times New Roman"/>
          <w:sz w:val="28"/>
          <w:szCs w:val="28"/>
        </w:rPr>
        <w:t xml:space="preserve">обзор литературы, и т. д.). В обзорах литературы следует четко указать из каких баз </w:t>
      </w:r>
      <w:proofErr w:type="gramStart"/>
      <w:r w:rsidR="00A32C65" w:rsidRPr="00A32C65">
        <w:rPr>
          <w:rFonts w:ascii="Times New Roman" w:hAnsi="Times New Roman" w:cs="Times New Roman"/>
          <w:sz w:val="28"/>
          <w:szCs w:val="28"/>
        </w:rPr>
        <w:t>данных</w:t>
      </w:r>
      <w:proofErr w:type="gramEnd"/>
      <w:r w:rsidR="00A32C65" w:rsidRPr="00A32C65">
        <w:rPr>
          <w:rFonts w:ascii="Times New Roman" w:hAnsi="Times New Roman" w:cs="Times New Roman"/>
          <w:sz w:val="28"/>
          <w:szCs w:val="28"/>
        </w:rPr>
        <w:t xml:space="preserve"> и по </w:t>
      </w:r>
      <w:proofErr w:type="gramStart"/>
      <w:r w:rsidR="00A32C65" w:rsidRPr="00A32C65">
        <w:rPr>
          <w:rFonts w:ascii="Times New Roman" w:hAnsi="Times New Roman" w:cs="Times New Roman"/>
          <w:sz w:val="28"/>
          <w:szCs w:val="28"/>
        </w:rPr>
        <w:t>каким</w:t>
      </w:r>
      <w:proofErr w:type="gramEnd"/>
      <w:r w:rsidR="00A32C65" w:rsidRPr="00A32C65">
        <w:rPr>
          <w:rFonts w:ascii="Times New Roman" w:hAnsi="Times New Roman" w:cs="Times New Roman"/>
          <w:sz w:val="28"/>
          <w:szCs w:val="28"/>
        </w:rPr>
        <w:t xml:space="preserve"> критериям отбирались публикации для  них.</w:t>
      </w:r>
    </w:p>
    <w:p w:rsidR="00A32C65" w:rsidRPr="00A32C65" w:rsidRDefault="003221A8" w:rsidP="003221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2C65" w:rsidRPr="004836E8">
        <w:rPr>
          <w:rFonts w:ascii="Times New Roman" w:hAnsi="Times New Roman" w:cs="Times New Roman"/>
          <w:sz w:val="28"/>
          <w:szCs w:val="28"/>
          <w:u w:val="single"/>
        </w:rPr>
        <w:t>Способ отбора участников исследования</w:t>
      </w:r>
      <w:r>
        <w:rPr>
          <w:rFonts w:ascii="Times New Roman" w:hAnsi="Times New Roman" w:cs="Times New Roman"/>
          <w:sz w:val="28"/>
          <w:szCs w:val="28"/>
        </w:rPr>
        <w:t xml:space="preserve"> - в</w:t>
      </w:r>
      <w:r w:rsidR="00A32C65" w:rsidRPr="00A32C65">
        <w:rPr>
          <w:rFonts w:ascii="Times New Roman" w:hAnsi="Times New Roman" w:cs="Times New Roman"/>
          <w:sz w:val="28"/>
          <w:szCs w:val="28"/>
        </w:rPr>
        <w:t xml:space="preserve"> этом подразделе четко указывается, каким образом отбирались пациенты или лабораторные животные для наблюдений и экспериментов. Обозначаются  критерии для включения потенциальных участников в исследование и исключения из него. Рекомендуется ука</w:t>
      </w:r>
      <w:r w:rsidR="004836E8">
        <w:rPr>
          <w:rFonts w:ascii="Times New Roman" w:hAnsi="Times New Roman" w:cs="Times New Roman"/>
          <w:sz w:val="28"/>
          <w:szCs w:val="28"/>
        </w:rPr>
        <w:t xml:space="preserve">зывать генеральную </w:t>
      </w:r>
      <w:proofErr w:type="gramStart"/>
      <w:r w:rsidR="004836E8">
        <w:rPr>
          <w:rFonts w:ascii="Times New Roman" w:hAnsi="Times New Roman" w:cs="Times New Roman"/>
          <w:sz w:val="28"/>
          <w:szCs w:val="28"/>
        </w:rPr>
        <w:t>совокупность</w:t>
      </w:r>
      <w:proofErr w:type="gramEnd"/>
      <w:r w:rsidR="00A32C65" w:rsidRPr="00A32C65">
        <w:rPr>
          <w:rFonts w:ascii="Times New Roman" w:hAnsi="Times New Roman" w:cs="Times New Roman"/>
          <w:sz w:val="28"/>
          <w:szCs w:val="28"/>
        </w:rPr>
        <w:t xml:space="preserve"> из которой производится отбор участников исследования</w:t>
      </w:r>
      <w:r w:rsidR="004836E8">
        <w:rPr>
          <w:rFonts w:ascii="Times New Roman" w:hAnsi="Times New Roman" w:cs="Times New Roman"/>
          <w:sz w:val="28"/>
          <w:szCs w:val="28"/>
        </w:rPr>
        <w:t>,</w:t>
      </w:r>
      <w:r w:rsidR="00A32C65" w:rsidRPr="00A32C65">
        <w:rPr>
          <w:rFonts w:ascii="Times New Roman" w:hAnsi="Times New Roman" w:cs="Times New Roman"/>
          <w:sz w:val="28"/>
          <w:szCs w:val="28"/>
        </w:rPr>
        <w:t xml:space="preserve"> и на которую полученные результаты будут экстраполироваться. В обсервационных исследованиях следует указывать способ создания выборки (простой случайный, стратифицированный, систематический, кластерный, многоступенчатый, и т. д.) и аргументировать включение в исследование именно этого количества участников. В экспериментальных исследованиях необходимо указывать на наличие или отсутствие процедуры рандомизации. Необходимо представлять описание процедуры рандомизации. Приветствуются расчеты минимального необходимого объема выборки для проверки статистических гипотез или ретроспективный расчет статистической мощности для основных расчетов. Для экспериментальных исследований расчет размера выборки считается обязательным.</w:t>
      </w:r>
    </w:p>
    <w:p w:rsidR="00A32C65" w:rsidRPr="00A32C65" w:rsidRDefault="00B25740" w:rsidP="003221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2C65" w:rsidRPr="004836E8">
        <w:rPr>
          <w:rFonts w:ascii="Times New Roman" w:hAnsi="Times New Roman" w:cs="Times New Roman"/>
          <w:sz w:val="28"/>
          <w:szCs w:val="28"/>
          <w:u w:val="single"/>
        </w:rPr>
        <w:t>Методика проведения измерений</w:t>
      </w:r>
      <w:r w:rsidR="003221A8">
        <w:rPr>
          <w:rFonts w:ascii="Times New Roman" w:hAnsi="Times New Roman" w:cs="Times New Roman"/>
          <w:sz w:val="28"/>
          <w:szCs w:val="28"/>
        </w:rPr>
        <w:t xml:space="preserve"> - в</w:t>
      </w:r>
      <w:r w:rsidR="00A32C65" w:rsidRPr="00A32C65">
        <w:rPr>
          <w:rFonts w:ascii="Times New Roman" w:hAnsi="Times New Roman" w:cs="Times New Roman"/>
          <w:sz w:val="28"/>
          <w:szCs w:val="28"/>
        </w:rPr>
        <w:t xml:space="preserve">се процедуры измерения тех или иных параметров, сбора данных, проведения лечебных или диагностических вмешательств должны быть описаны </w:t>
      </w:r>
      <w:r w:rsidR="004836E8">
        <w:rPr>
          <w:rFonts w:ascii="Times New Roman" w:hAnsi="Times New Roman" w:cs="Times New Roman"/>
          <w:sz w:val="28"/>
          <w:szCs w:val="28"/>
        </w:rPr>
        <w:t xml:space="preserve">достаточно детально. </w:t>
      </w:r>
      <w:r w:rsidR="00A32C65" w:rsidRPr="00A32C65">
        <w:rPr>
          <w:rFonts w:ascii="Times New Roman" w:hAnsi="Times New Roman" w:cs="Times New Roman"/>
          <w:sz w:val="28"/>
          <w:szCs w:val="28"/>
        </w:rPr>
        <w:t>При необходимости можно сделать ссылку на детальное описание используемого метода. Если исследователь использует собственную модификацию ранее описанного метода или предлагает новый, то обязательно представляется краткое описание используемой модификации или предлагаемого метода, а также аргумент против использования общепринятых методов. Указываются  названия лекарственных средств (как коммерческие, так и международные), химических веществ, дозы и способы введения препарата, применяемого в данном исследовании. Используемые аппараты, инструменты, лекарственные препараты и т. д. сопровождаются ссылкой на производителя.</w:t>
      </w:r>
    </w:p>
    <w:p w:rsidR="00A32C65" w:rsidRPr="00A32C65" w:rsidRDefault="004836E8" w:rsidP="00B257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2C65" w:rsidRPr="004836E8">
        <w:rPr>
          <w:rFonts w:ascii="Times New Roman" w:hAnsi="Times New Roman" w:cs="Times New Roman"/>
          <w:sz w:val="28"/>
          <w:szCs w:val="28"/>
          <w:u w:val="single"/>
        </w:rPr>
        <w:t>Способы представления и обработки данных</w:t>
      </w:r>
      <w:r w:rsidR="003221A8">
        <w:rPr>
          <w:rFonts w:ascii="Times New Roman" w:hAnsi="Times New Roman" w:cs="Times New Roman"/>
          <w:sz w:val="28"/>
          <w:szCs w:val="28"/>
        </w:rPr>
        <w:t xml:space="preserve"> - в</w:t>
      </w:r>
      <w:r w:rsidR="00A32C65" w:rsidRPr="00A32C65">
        <w:rPr>
          <w:rFonts w:ascii="Times New Roman" w:hAnsi="Times New Roman" w:cs="Times New Roman"/>
          <w:sz w:val="28"/>
          <w:szCs w:val="28"/>
        </w:rPr>
        <w:t xml:space="preserve"> этом  подразделе следует дать определение всем статистическим терминам, символам и сокращениям, используемым в работе. Например, М – среднее арифметическое, SD – стандартное отклонение, m – стандартная ошибка среднего арифметического, </w:t>
      </w:r>
      <w:proofErr w:type="spellStart"/>
      <w:proofErr w:type="gramStart"/>
      <w:r w:rsidR="00A32C65" w:rsidRPr="00A32C65">
        <w:rPr>
          <w:rFonts w:ascii="Times New Roman" w:hAnsi="Times New Roman" w:cs="Times New Roman"/>
          <w:sz w:val="28"/>
          <w:szCs w:val="28"/>
        </w:rPr>
        <w:t>M</w:t>
      </w:r>
      <w:proofErr w:type="gramEnd"/>
      <w:r w:rsidR="00A32C65" w:rsidRPr="00A32C65">
        <w:rPr>
          <w:rFonts w:ascii="Times New Roman" w:hAnsi="Times New Roman" w:cs="Times New Roman"/>
          <w:sz w:val="28"/>
          <w:szCs w:val="28"/>
        </w:rPr>
        <w:t>е</w:t>
      </w:r>
      <w:proofErr w:type="spellEnd"/>
      <w:r w:rsidR="00A32C65" w:rsidRPr="00A32C65">
        <w:rPr>
          <w:rFonts w:ascii="Times New Roman" w:hAnsi="Times New Roman" w:cs="Times New Roman"/>
          <w:sz w:val="28"/>
          <w:szCs w:val="28"/>
        </w:rPr>
        <w:t xml:space="preserve"> –  медиана, </w:t>
      </w:r>
      <w:proofErr w:type="spellStart"/>
      <w:r w:rsidR="00A32C65" w:rsidRPr="00A32C65">
        <w:rPr>
          <w:rFonts w:ascii="Times New Roman" w:hAnsi="Times New Roman" w:cs="Times New Roman"/>
          <w:sz w:val="28"/>
          <w:szCs w:val="28"/>
        </w:rPr>
        <w:t>Mo</w:t>
      </w:r>
      <w:proofErr w:type="spellEnd"/>
      <w:r w:rsidR="00A32C65" w:rsidRPr="00A32C65">
        <w:rPr>
          <w:rFonts w:ascii="Times New Roman" w:hAnsi="Times New Roman" w:cs="Times New Roman"/>
          <w:sz w:val="28"/>
          <w:szCs w:val="28"/>
        </w:rPr>
        <w:t xml:space="preserve"> – мода, и т. д. Если в исследовании проверяются статистические гипотезы, то следует указывать  принятый авторами критический уровень значимости (р). Гипотезы должны формулироваться четко и описываться понятным читателю языком.</w:t>
      </w:r>
      <w:r w:rsidR="003221A8">
        <w:rPr>
          <w:rFonts w:ascii="Times New Roman" w:hAnsi="Times New Roman" w:cs="Times New Roman"/>
          <w:sz w:val="28"/>
          <w:szCs w:val="28"/>
        </w:rPr>
        <w:t xml:space="preserve"> </w:t>
      </w:r>
      <w:r w:rsidR="00A32C65" w:rsidRPr="00A32C65">
        <w:rPr>
          <w:rFonts w:ascii="Times New Roman" w:hAnsi="Times New Roman" w:cs="Times New Roman"/>
          <w:sz w:val="28"/>
          <w:szCs w:val="28"/>
        </w:rPr>
        <w:t xml:space="preserve">Рекомендуется представлять результаты  с соответствующими показателями ошибок и неопределенности (доверительные интервалы). Помимо статистических </w:t>
      </w:r>
      <w:r w:rsidR="00A32C65" w:rsidRPr="00A32C65">
        <w:rPr>
          <w:rFonts w:ascii="Times New Roman" w:hAnsi="Times New Roman" w:cs="Times New Roman"/>
          <w:sz w:val="28"/>
          <w:szCs w:val="28"/>
        </w:rPr>
        <w:lastRenderedPageBreak/>
        <w:t>процедур для проверки гипотез рекомендуется рассчитывать величину эффекта для наиболее важных сравнений.</w:t>
      </w:r>
      <w:r w:rsidR="00B25740">
        <w:rPr>
          <w:rFonts w:ascii="Times New Roman" w:hAnsi="Times New Roman" w:cs="Times New Roman"/>
          <w:sz w:val="28"/>
          <w:szCs w:val="28"/>
        </w:rPr>
        <w:t xml:space="preserve"> </w:t>
      </w:r>
      <w:r w:rsidR="00A32C65" w:rsidRPr="00A32C65">
        <w:rPr>
          <w:rFonts w:ascii="Times New Roman" w:hAnsi="Times New Roman" w:cs="Times New Roman"/>
          <w:sz w:val="28"/>
          <w:szCs w:val="28"/>
        </w:rPr>
        <w:t>Если в исследовании применяется несколько статистических критериев,  следует упомянуть их все и указать, в какой ситуации каждый из критериев использовался. Применение тех или иных методов обработки данных должно четко аргументироваться. Например, используя параметрические критерии, следует описывать, с помощью каких критериев проводилась процедура проверки распределения. Необходимо указывать, как производилась проверка соблюдения условий применения методов, для которых эти условия необходимы. Каждый из применяемых критериев должен быть обозначен так, чтобы исключить варианты прочтения. Например, если сравнение выборочных средних проводилось с помощью критерия Стьюдента, то следует указывать, какой из критериев Стьюдента (для независимых  выборок или для парных  наблюдений) использовался в работе. Недостаточно сказать, что применялся корреляционный анализ,  надо указать, какой из коэффициентов корреляции рассчитывался. При использовании многомерных методов обработки данных указывается, каким способом отбирались переменные для включения в модели и какие категории использовались в качестве категорий сравнения. Если применяется редко встречающийся метод обработки данных, надо указывать, почему был выбран именно этот метод, представить ссылку на литературный источник и кратко описать используемый метод.</w:t>
      </w:r>
      <w:r w:rsidR="00B25740">
        <w:rPr>
          <w:rFonts w:ascii="Times New Roman" w:hAnsi="Times New Roman" w:cs="Times New Roman"/>
          <w:sz w:val="28"/>
          <w:szCs w:val="28"/>
        </w:rPr>
        <w:t xml:space="preserve"> </w:t>
      </w:r>
      <w:r w:rsidR="00A32C65" w:rsidRPr="00A32C65">
        <w:rPr>
          <w:rFonts w:ascii="Times New Roman" w:hAnsi="Times New Roman" w:cs="Times New Roman"/>
          <w:sz w:val="28"/>
          <w:szCs w:val="28"/>
        </w:rPr>
        <w:t xml:space="preserve">Если для обработки данных применяется пакет статистических программ, следует указывать его название и версию. </w:t>
      </w:r>
    </w:p>
    <w:p w:rsidR="009101D0" w:rsidRPr="00FA708E" w:rsidRDefault="00B25740" w:rsidP="009101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A32C65" w:rsidRPr="008E09D2">
        <w:rPr>
          <w:rFonts w:ascii="Times New Roman" w:hAnsi="Times New Roman" w:cs="Times New Roman"/>
          <w:sz w:val="28"/>
          <w:szCs w:val="28"/>
          <w:u w:val="single"/>
        </w:rPr>
        <w:t>Этические принципы</w:t>
      </w:r>
      <w:r>
        <w:rPr>
          <w:rFonts w:ascii="Times New Roman" w:hAnsi="Times New Roman" w:cs="Times New Roman"/>
          <w:sz w:val="28"/>
          <w:szCs w:val="28"/>
        </w:rPr>
        <w:t xml:space="preserve"> - е</w:t>
      </w:r>
      <w:r w:rsidR="00A32C65" w:rsidRPr="00A32C65">
        <w:rPr>
          <w:rFonts w:ascii="Times New Roman" w:hAnsi="Times New Roman" w:cs="Times New Roman"/>
          <w:sz w:val="28"/>
          <w:szCs w:val="28"/>
        </w:rPr>
        <w:t>сли в статье содержится описание экспериментов на человеке, необходимо указать, соответствовала ли эта процедура</w:t>
      </w:r>
      <w:r>
        <w:rPr>
          <w:rFonts w:ascii="Times New Roman" w:hAnsi="Times New Roman" w:cs="Times New Roman"/>
          <w:sz w:val="28"/>
          <w:szCs w:val="28"/>
        </w:rPr>
        <w:t xml:space="preserve"> стандартам этического комитета.</w:t>
      </w:r>
      <w:r w:rsidR="00A32C65" w:rsidRPr="00A32C65">
        <w:rPr>
          <w:rFonts w:ascii="Times New Roman" w:hAnsi="Times New Roman" w:cs="Times New Roman"/>
          <w:sz w:val="28"/>
          <w:szCs w:val="28"/>
        </w:rPr>
        <w:t xml:space="preserve"> Не следует называть  фамилии и инициалы пациентов, номера историй болезни, особенно если статья сопровождается иллюстрациями или фотографиями. При использовании в исследовании лабораторных животных необходимо указывать вид и количество животных, применявшиеся методы их  обезболивания и умерщвления в соответствии с «Правилами проведения работ с использованием экспериментальных животных</w:t>
      </w:r>
      <w:r>
        <w:rPr>
          <w:rFonts w:ascii="Times New Roman" w:hAnsi="Times New Roman" w:cs="Times New Roman"/>
          <w:sz w:val="28"/>
          <w:szCs w:val="28"/>
        </w:rPr>
        <w:t xml:space="preserve">. </w:t>
      </w:r>
      <w:r w:rsidR="00A32C65" w:rsidRPr="00A32C65">
        <w:rPr>
          <w:rFonts w:ascii="Times New Roman" w:hAnsi="Times New Roman" w:cs="Times New Roman"/>
          <w:sz w:val="28"/>
          <w:szCs w:val="28"/>
        </w:rPr>
        <w:t>Необходимо представлять дату прохождения этической экспертизы и номер протокола. При отсутствии этической экспертизы необходимо представить обоснование.</w:t>
      </w:r>
      <w:r w:rsidR="009101D0" w:rsidRPr="009101D0">
        <w:rPr>
          <w:rFonts w:ascii="Times New Roman" w:hAnsi="Times New Roman" w:cs="Times New Roman"/>
          <w:sz w:val="28"/>
          <w:szCs w:val="28"/>
        </w:rPr>
        <w:t xml:space="preserve"> </w:t>
      </w:r>
      <w:r w:rsidR="009101D0" w:rsidRPr="00F561F6">
        <w:rPr>
          <w:rFonts w:ascii="Times New Roman" w:hAnsi="Times New Roman" w:cs="Times New Roman"/>
          <w:sz w:val="28"/>
          <w:szCs w:val="28"/>
        </w:rPr>
        <w:t xml:space="preserve">Рекомендуем при описании результатов научных исследований (оригинальных статей) пользоваться Этическими принципами, изложенными в Хельсинской декларации (2013): </w:t>
      </w:r>
      <w:proofErr w:type="gramStart"/>
      <w:r w:rsidR="009101D0" w:rsidRPr="00F561F6">
        <w:rPr>
          <w:rFonts w:ascii="Times New Roman" w:hAnsi="Times New Roman" w:cs="Times New Roman"/>
          <w:sz w:val="28"/>
          <w:szCs w:val="28"/>
          <w:lang w:val="en-US"/>
        </w:rPr>
        <w:t>World</w:t>
      </w:r>
      <w:r w:rsidR="009101D0" w:rsidRPr="009101D0">
        <w:rPr>
          <w:rFonts w:ascii="Times New Roman" w:hAnsi="Times New Roman" w:cs="Times New Roman"/>
          <w:sz w:val="28"/>
          <w:szCs w:val="28"/>
        </w:rPr>
        <w:t xml:space="preserve"> </w:t>
      </w:r>
      <w:r w:rsidR="009101D0" w:rsidRPr="00F561F6">
        <w:rPr>
          <w:rFonts w:ascii="Times New Roman" w:hAnsi="Times New Roman" w:cs="Times New Roman"/>
          <w:sz w:val="28"/>
          <w:szCs w:val="28"/>
          <w:lang w:val="en-US"/>
        </w:rPr>
        <w:t>Medical</w:t>
      </w:r>
      <w:r w:rsidR="009101D0" w:rsidRPr="009101D0">
        <w:rPr>
          <w:rFonts w:ascii="Times New Roman" w:hAnsi="Times New Roman" w:cs="Times New Roman"/>
          <w:sz w:val="28"/>
          <w:szCs w:val="28"/>
        </w:rPr>
        <w:t xml:space="preserve"> </w:t>
      </w:r>
      <w:r w:rsidR="009101D0" w:rsidRPr="00F561F6">
        <w:rPr>
          <w:rFonts w:ascii="Times New Roman" w:hAnsi="Times New Roman" w:cs="Times New Roman"/>
          <w:sz w:val="28"/>
          <w:szCs w:val="28"/>
          <w:lang w:val="en-US"/>
        </w:rPr>
        <w:t>Association</w:t>
      </w:r>
      <w:r w:rsidR="009101D0" w:rsidRPr="009101D0">
        <w:rPr>
          <w:rFonts w:ascii="Times New Roman" w:hAnsi="Times New Roman" w:cs="Times New Roman"/>
          <w:sz w:val="28"/>
          <w:szCs w:val="28"/>
        </w:rPr>
        <w:t xml:space="preserve"> </w:t>
      </w:r>
      <w:r w:rsidR="009101D0" w:rsidRPr="00F561F6">
        <w:rPr>
          <w:rFonts w:ascii="Times New Roman" w:hAnsi="Times New Roman" w:cs="Times New Roman"/>
          <w:sz w:val="28"/>
          <w:szCs w:val="28"/>
          <w:lang w:val="en-US"/>
        </w:rPr>
        <w:t>Declaration</w:t>
      </w:r>
      <w:r w:rsidR="009101D0" w:rsidRPr="009101D0">
        <w:rPr>
          <w:rFonts w:ascii="Times New Roman" w:hAnsi="Times New Roman" w:cs="Times New Roman"/>
          <w:sz w:val="28"/>
          <w:szCs w:val="28"/>
        </w:rPr>
        <w:t xml:space="preserve"> </w:t>
      </w:r>
      <w:r w:rsidR="009101D0" w:rsidRPr="00F561F6">
        <w:rPr>
          <w:rFonts w:ascii="Times New Roman" w:hAnsi="Times New Roman" w:cs="Times New Roman"/>
          <w:sz w:val="28"/>
          <w:szCs w:val="28"/>
          <w:lang w:val="en-US"/>
        </w:rPr>
        <w:t>of</w:t>
      </w:r>
      <w:r w:rsidR="009101D0" w:rsidRPr="009101D0">
        <w:rPr>
          <w:rFonts w:ascii="Times New Roman" w:hAnsi="Times New Roman" w:cs="Times New Roman"/>
          <w:sz w:val="28"/>
          <w:szCs w:val="28"/>
        </w:rPr>
        <w:t xml:space="preserve"> </w:t>
      </w:r>
      <w:r w:rsidR="009101D0" w:rsidRPr="00F561F6">
        <w:rPr>
          <w:rFonts w:ascii="Times New Roman" w:hAnsi="Times New Roman" w:cs="Times New Roman"/>
          <w:sz w:val="28"/>
          <w:szCs w:val="28"/>
          <w:lang w:val="en-US"/>
        </w:rPr>
        <w:t>Helsinki</w:t>
      </w:r>
      <w:r w:rsidR="009101D0" w:rsidRPr="009101D0">
        <w:rPr>
          <w:rFonts w:ascii="Times New Roman" w:hAnsi="Times New Roman" w:cs="Times New Roman"/>
          <w:sz w:val="28"/>
          <w:szCs w:val="28"/>
        </w:rPr>
        <w:t>.</w:t>
      </w:r>
      <w:proofErr w:type="gramEnd"/>
      <w:r w:rsidR="009101D0" w:rsidRPr="009101D0">
        <w:rPr>
          <w:rFonts w:ascii="Times New Roman" w:hAnsi="Times New Roman" w:cs="Times New Roman"/>
          <w:sz w:val="28"/>
          <w:szCs w:val="28"/>
        </w:rPr>
        <w:t xml:space="preserve"> </w:t>
      </w:r>
      <w:proofErr w:type="gramStart"/>
      <w:r w:rsidR="009101D0" w:rsidRPr="00F561F6">
        <w:rPr>
          <w:rFonts w:ascii="Times New Roman" w:hAnsi="Times New Roman" w:cs="Times New Roman"/>
          <w:sz w:val="28"/>
          <w:szCs w:val="28"/>
          <w:lang w:val="en-US"/>
        </w:rPr>
        <w:t>Ethical Principles for Medical Research Involving Human Subjects.</w:t>
      </w:r>
      <w:proofErr w:type="gramEnd"/>
      <w:r w:rsidR="009101D0" w:rsidRPr="00F561F6">
        <w:rPr>
          <w:rFonts w:ascii="Times New Roman" w:hAnsi="Times New Roman" w:cs="Times New Roman"/>
          <w:sz w:val="28"/>
          <w:szCs w:val="28"/>
          <w:lang w:val="en-US"/>
        </w:rPr>
        <w:t xml:space="preserve"> </w:t>
      </w:r>
      <w:proofErr w:type="gramStart"/>
      <w:r w:rsidR="009101D0" w:rsidRPr="00F561F6">
        <w:rPr>
          <w:rFonts w:ascii="Times New Roman" w:hAnsi="Times New Roman" w:cs="Times New Roman"/>
          <w:sz w:val="28"/>
          <w:szCs w:val="28"/>
          <w:lang w:val="en-US"/>
        </w:rPr>
        <w:t>World Medical Association.</w:t>
      </w:r>
      <w:proofErr w:type="gramEnd"/>
      <w:r w:rsidR="009101D0" w:rsidRPr="00F561F6">
        <w:rPr>
          <w:rFonts w:ascii="Times New Roman" w:hAnsi="Times New Roman" w:cs="Times New Roman"/>
          <w:sz w:val="28"/>
          <w:szCs w:val="28"/>
          <w:lang w:val="en-US"/>
        </w:rPr>
        <w:t xml:space="preserve"> </w:t>
      </w:r>
      <w:proofErr w:type="gramStart"/>
      <w:r w:rsidR="009101D0" w:rsidRPr="00F561F6">
        <w:rPr>
          <w:rFonts w:ascii="Times New Roman" w:hAnsi="Times New Roman" w:cs="Times New Roman"/>
          <w:sz w:val="28"/>
          <w:szCs w:val="28"/>
          <w:lang w:val="en-US"/>
        </w:rPr>
        <w:t>JAMA</w:t>
      </w:r>
      <w:r w:rsidR="009101D0" w:rsidRPr="00FA708E">
        <w:rPr>
          <w:rFonts w:ascii="Times New Roman" w:hAnsi="Times New Roman" w:cs="Times New Roman"/>
          <w:sz w:val="28"/>
          <w:szCs w:val="28"/>
        </w:rPr>
        <w:t>.</w:t>
      </w:r>
      <w:proofErr w:type="gramEnd"/>
      <w:r w:rsidR="009101D0" w:rsidRPr="00FA708E">
        <w:rPr>
          <w:rFonts w:ascii="Times New Roman" w:hAnsi="Times New Roman" w:cs="Times New Roman"/>
          <w:sz w:val="28"/>
          <w:szCs w:val="28"/>
        </w:rPr>
        <w:t xml:space="preserve"> 2013; 310(20):2191-2194. </w:t>
      </w:r>
      <w:proofErr w:type="spellStart"/>
      <w:r w:rsidR="009101D0" w:rsidRPr="00F561F6">
        <w:rPr>
          <w:rFonts w:ascii="Times New Roman" w:hAnsi="Times New Roman" w:cs="Times New Roman"/>
          <w:sz w:val="28"/>
          <w:szCs w:val="28"/>
          <w:lang w:val="en-US"/>
        </w:rPr>
        <w:t>doi</w:t>
      </w:r>
      <w:proofErr w:type="spellEnd"/>
      <w:r w:rsidR="009101D0" w:rsidRPr="00FA708E">
        <w:rPr>
          <w:rFonts w:ascii="Times New Roman" w:hAnsi="Times New Roman" w:cs="Times New Roman"/>
          <w:sz w:val="28"/>
          <w:szCs w:val="28"/>
        </w:rPr>
        <w:t>:10.1001/</w:t>
      </w:r>
      <w:proofErr w:type="spellStart"/>
      <w:r w:rsidR="009101D0" w:rsidRPr="00F561F6">
        <w:rPr>
          <w:rFonts w:ascii="Times New Roman" w:hAnsi="Times New Roman" w:cs="Times New Roman"/>
          <w:sz w:val="28"/>
          <w:szCs w:val="28"/>
          <w:lang w:val="en-US"/>
        </w:rPr>
        <w:t>jama</w:t>
      </w:r>
      <w:proofErr w:type="spellEnd"/>
      <w:r w:rsidR="009101D0" w:rsidRPr="00FA708E">
        <w:rPr>
          <w:rFonts w:ascii="Times New Roman" w:hAnsi="Times New Roman" w:cs="Times New Roman"/>
          <w:sz w:val="28"/>
          <w:szCs w:val="28"/>
        </w:rPr>
        <w:t xml:space="preserve">.2013.281053: </w:t>
      </w:r>
    </w:p>
    <w:p w:rsidR="009101D0" w:rsidRPr="00FA708E" w:rsidRDefault="005916E9" w:rsidP="009101D0">
      <w:pPr>
        <w:spacing w:after="0" w:line="240" w:lineRule="auto"/>
        <w:ind w:firstLine="360"/>
        <w:jc w:val="both"/>
        <w:rPr>
          <w:rStyle w:val="a3"/>
          <w:rFonts w:ascii="Times New Roman" w:hAnsi="Times New Roman" w:cs="Times New Roman"/>
          <w:sz w:val="28"/>
          <w:szCs w:val="28"/>
        </w:rPr>
      </w:pPr>
      <w:hyperlink r:id="rId9" w:anchor="45015799" w:history="1">
        <w:r w:rsidR="009101D0" w:rsidRPr="008951DD">
          <w:rPr>
            <w:rStyle w:val="a3"/>
            <w:rFonts w:ascii="Times New Roman" w:hAnsi="Times New Roman" w:cs="Times New Roman"/>
            <w:sz w:val="28"/>
            <w:szCs w:val="28"/>
            <w:lang w:val="en-US"/>
          </w:rPr>
          <w:t>https</w:t>
        </w:r>
        <w:r w:rsidR="009101D0" w:rsidRPr="00FA708E">
          <w:rPr>
            <w:rStyle w:val="a3"/>
            <w:rFonts w:ascii="Times New Roman" w:hAnsi="Times New Roman" w:cs="Times New Roman"/>
            <w:sz w:val="28"/>
            <w:szCs w:val="28"/>
          </w:rPr>
          <w:t>://</w:t>
        </w:r>
        <w:proofErr w:type="spellStart"/>
        <w:r w:rsidR="009101D0" w:rsidRPr="008951DD">
          <w:rPr>
            <w:rStyle w:val="a3"/>
            <w:rFonts w:ascii="Times New Roman" w:hAnsi="Times New Roman" w:cs="Times New Roman"/>
            <w:sz w:val="28"/>
            <w:szCs w:val="28"/>
            <w:lang w:val="en-US"/>
          </w:rPr>
          <w:t>jamanetwork</w:t>
        </w:r>
        <w:proofErr w:type="spellEnd"/>
        <w:r w:rsidR="009101D0" w:rsidRPr="00FA708E">
          <w:rPr>
            <w:rStyle w:val="a3"/>
            <w:rFonts w:ascii="Times New Roman" w:hAnsi="Times New Roman" w:cs="Times New Roman"/>
            <w:sz w:val="28"/>
            <w:szCs w:val="28"/>
          </w:rPr>
          <w:t>.</w:t>
        </w:r>
        <w:r w:rsidR="009101D0" w:rsidRPr="008951DD">
          <w:rPr>
            <w:rStyle w:val="a3"/>
            <w:rFonts w:ascii="Times New Roman" w:hAnsi="Times New Roman" w:cs="Times New Roman"/>
            <w:sz w:val="28"/>
            <w:szCs w:val="28"/>
            <w:lang w:val="en-US"/>
          </w:rPr>
          <w:t>com</w:t>
        </w:r>
        <w:r w:rsidR="009101D0" w:rsidRPr="00FA708E">
          <w:rPr>
            <w:rStyle w:val="a3"/>
            <w:rFonts w:ascii="Times New Roman" w:hAnsi="Times New Roman" w:cs="Times New Roman"/>
            <w:sz w:val="28"/>
            <w:szCs w:val="28"/>
          </w:rPr>
          <w:t>/</w:t>
        </w:r>
        <w:r w:rsidR="009101D0" w:rsidRPr="008951DD">
          <w:rPr>
            <w:rStyle w:val="a3"/>
            <w:rFonts w:ascii="Times New Roman" w:hAnsi="Times New Roman" w:cs="Times New Roman"/>
            <w:sz w:val="28"/>
            <w:szCs w:val="28"/>
            <w:lang w:val="en-US"/>
          </w:rPr>
          <w:t>journals</w:t>
        </w:r>
        <w:r w:rsidR="009101D0" w:rsidRPr="00FA708E">
          <w:rPr>
            <w:rStyle w:val="a3"/>
            <w:rFonts w:ascii="Times New Roman" w:hAnsi="Times New Roman" w:cs="Times New Roman"/>
            <w:sz w:val="28"/>
            <w:szCs w:val="28"/>
          </w:rPr>
          <w:t>/</w:t>
        </w:r>
        <w:proofErr w:type="spellStart"/>
        <w:r w:rsidR="009101D0" w:rsidRPr="008951DD">
          <w:rPr>
            <w:rStyle w:val="a3"/>
            <w:rFonts w:ascii="Times New Roman" w:hAnsi="Times New Roman" w:cs="Times New Roman"/>
            <w:sz w:val="28"/>
            <w:szCs w:val="28"/>
            <w:lang w:val="en-US"/>
          </w:rPr>
          <w:t>jama</w:t>
        </w:r>
        <w:proofErr w:type="spellEnd"/>
        <w:r w:rsidR="009101D0" w:rsidRPr="00FA708E">
          <w:rPr>
            <w:rStyle w:val="a3"/>
            <w:rFonts w:ascii="Times New Roman" w:hAnsi="Times New Roman" w:cs="Times New Roman"/>
            <w:sz w:val="28"/>
            <w:szCs w:val="28"/>
          </w:rPr>
          <w:t>/</w:t>
        </w:r>
        <w:proofErr w:type="spellStart"/>
        <w:r w:rsidR="009101D0" w:rsidRPr="008951DD">
          <w:rPr>
            <w:rStyle w:val="a3"/>
            <w:rFonts w:ascii="Times New Roman" w:hAnsi="Times New Roman" w:cs="Times New Roman"/>
            <w:sz w:val="28"/>
            <w:szCs w:val="28"/>
            <w:lang w:val="en-US"/>
          </w:rPr>
          <w:t>fullarticle</w:t>
        </w:r>
        <w:proofErr w:type="spellEnd"/>
        <w:r w:rsidR="009101D0" w:rsidRPr="00FA708E">
          <w:rPr>
            <w:rStyle w:val="a3"/>
            <w:rFonts w:ascii="Times New Roman" w:hAnsi="Times New Roman" w:cs="Times New Roman"/>
            <w:sz w:val="28"/>
            <w:szCs w:val="28"/>
          </w:rPr>
          <w:t>/1760318#45015799</w:t>
        </w:r>
      </w:hyperlink>
    </w:p>
    <w:p w:rsidR="00EF591A" w:rsidRPr="00EF591A" w:rsidRDefault="00EF591A" w:rsidP="00EF591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В</w:t>
      </w:r>
      <w:r w:rsidRPr="000D6653">
        <w:rPr>
          <w:rFonts w:ascii="Times New Roman" w:hAnsi="Times New Roman" w:cs="Times New Roman"/>
          <w:i/>
          <w:sz w:val="28"/>
          <w:szCs w:val="28"/>
        </w:rPr>
        <w:t>) Результат</w:t>
      </w:r>
      <w:r w:rsidR="000D6653" w:rsidRPr="000D6653">
        <w:rPr>
          <w:rFonts w:ascii="Times New Roman" w:hAnsi="Times New Roman" w:cs="Times New Roman"/>
          <w:i/>
          <w:sz w:val="28"/>
          <w:szCs w:val="28"/>
        </w:rPr>
        <w:t>ы</w:t>
      </w:r>
      <w:r>
        <w:rPr>
          <w:rFonts w:ascii="Times New Roman" w:hAnsi="Times New Roman" w:cs="Times New Roman"/>
          <w:i/>
          <w:sz w:val="28"/>
          <w:szCs w:val="28"/>
        </w:rPr>
        <w:t>:</w:t>
      </w:r>
    </w:p>
    <w:p w:rsidR="00EF591A" w:rsidRPr="00EF591A" w:rsidRDefault="00EF591A" w:rsidP="000A2F20">
      <w:pPr>
        <w:spacing w:after="0" w:line="240" w:lineRule="auto"/>
        <w:ind w:firstLine="708"/>
        <w:jc w:val="both"/>
        <w:rPr>
          <w:rFonts w:ascii="Times New Roman" w:hAnsi="Times New Roman" w:cs="Times New Roman"/>
          <w:sz w:val="28"/>
          <w:szCs w:val="28"/>
        </w:rPr>
      </w:pPr>
      <w:r w:rsidRPr="00EF591A">
        <w:rPr>
          <w:rFonts w:ascii="Times New Roman" w:hAnsi="Times New Roman" w:cs="Times New Roman"/>
          <w:sz w:val="28"/>
          <w:szCs w:val="28"/>
        </w:rPr>
        <w:t>Раздел предназначен только для представления основных результатов исследования. Результаты, полученные в ходе данного исследования, не сравниваются с результатами аналогичных исследований других авторов и не обсуждаются.</w:t>
      </w:r>
      <w:r>
        <w:rPr>
          <w:rFonts w:ascii="Times New Roman" w:hAnsi="Times New Roman" w:cs="Times New Roman"/>
          <w:sz w:val="28"/>
          <w:szCs w:val="28"/>
        </w:rPr>
        <w:t xml:space="preserve"> </w:t>
      </w:r>
      <w:r w:rsidRPr="00EF591A">
        <w:rPr>
          <w:rFonts w:ascii="Times New Roman" w:hAnsi="Times New Roman" w:cs="Times New Roman"/>
          <w:sz w:val="28"/>
          <w:szCs w:val="28"/>
        </w:rPr>
        <w:t xml:space="preserve">Результаты следует представлять в тексте, таблицах и </w:t>
      </w:r>
      <w:r w:rsidRPr="00EF591A">
        <w:rPr>
          <w:rFonts w:ascii="Times New Roman" w:hAnsi="Times New Roman" w:cs="Times New Roman"/>
          <w:sz w:val="28"/>
          <w:szCs w:val="28"/>
        </w:rPr>
        <w:lastRenderedPageBreak/>
        <w:t>рисунках в логической последовательности исходя из очередности целей и задач исследования. Не рекомендуется дублировать в тексте результаты, представленные в таблицах или на рисунках, и наоборот. Описываются, выделяются и суммируются только те наблюдения, которые относятся к цели и задачам исследования. Последовательность изложения результатов должна соответствовать последовательности изложения методов. Общие характеристики выборки или исследуемых групп следует представлять в таблице с указанием основных изучаемых признаков. Необходимо указывать не только средние величины, но и меры рассеяния или доверительные интервалы для средних и долей.</w:t>
      </w:r>
      <w:r w:rsidR="000A2F20">
        <w:rPr>
          <w:rFonts w:ascii="Times New Roman" w:hAnsi="Times New Roman" w:cs="Times New Roman"/>
          <w:sz w:val="28"/>
          <w:szCs w:val="28"/>
        </w:rPr>
        <w:t xml:space="preserve"> </w:t>
      </w:r>
      <w:r w:rsidRPr="00EF591A">
        <w:rPr>
          <w:rFonts w:ascii="Times New Roman" w:hAnsi="Times New Roman" w:cs="Times New Roman"/>
          <w:sz w:val="28"/>
          <w:szCs w:val="28"/>
        </w:rPr>
        <w:t>Единицы измерения даются в соответствии с Международной системой единиц СИ.</w:t>
      </w:r>
    </w:p>
    <w:p w:rsidR="00CC0F14" w:rsidRPr="00CC0F14" w:rsidRDefault="00CC0F14" w:rsidP="00CC0F14">
      <w:pPr>
        <w:spacing w:after="0" w:line="240" w:lineRule="auto"/>
        <w:ind w:firstLine="360"/>
        <w:jc w:val="both"/>
        <w:rPr>
          <w:rFonts w:ascii="Times New Roman" w:hAnsi="Times New Roman" w:cs="Times New Roman"/>
          <w:sz w:val="28"/>
          <w:szCs w:val="28"/>
          <w:u w:val="single"/>
        </w:rPr>
      </w:pPr>
      <w:r w:rsidRPr="00CC0F14">
        <w:rPr>
          <w:rFonts w:ascii="Times New Roman" w:hAnsi="Times New Roman" w:cs="Times New Roman"/>
          <w:sz w:val="28"/>
          <w:szCs w:val="28"/>
          <w:u w:val="single"/>
        </w:rPr>
        <w:t>Правила оформления таблиц и иллюстративного материала:</w:t>
      </w:r>
      <w:r w:rsidRPr="00CC0F14">
        <w:rPr>
          <w:rFonts w:ascii="Times New Roman" w:hAnsi="Times New Roman" w:cs="Times New Roman"/>
          <w:sz w:val="28"/>
          <w:szCs w:val="28"/>
          <w:u w:val="single"/>
        </w:rPr>
        <w:tab/>
      </w:r>
    </w:p>
    <w:p w:rsidR="00CC0F14" w:rsidRPr="006D53A9" w:rsidRDefault="00CC0F14" w:rsidP="00CC0F14">
      <w:pPr>
        <w:spacing w:after="0" w:line="240" w:lineRule="auto"/>
        <w:ind w:firstLine="360"/>
        <w:jc w:val="both"/>
        <w:rPr>
          <w:rFonts w:ascii="Times New Roman" w:hAnsi="Times New Roman" w:cs="Times New Roman"/>
          <w:sz w:val="28"/>
          <w:szCs w:val="28"/>
        </w:rPr>
      </w:pPr>
      <w:r w:rsidRPr="00CC0F14">
        <w:rPr>
          <w:rFonts w:ascii="Times New Roman" w:hAnsi="Times New Roman" w:cs="Times New Roman"/>
          <w:i/>
          <w:sz w:val="28"/>
          <w:szCs w:val="28"/>
        </w:rPr>
        <w:t xml:space="preserve">Таблицы </w:t>
      </w:r>
      <w:r w:rsidRPr="006D53A9">
        <w:rPr>
          <w:rFonts w:ascii="Times New Roman" w:hAnsi="Times New Roman" w:cs="Times New Roman"/>
          <w:sz w:val="28"/>
          <w:szCs w:val="28"/>
        </w:rPr>
        <w:t xml:space="preserve">должны содержать обобщенные и статистически обработанные данные. Каждая таблица должна иметь номер и заголовок. Единицы измерения даются в системе СИ. Таблицы создаются в программе </w:t>
      </w:r>
      <w:proofErr w:type="spellStart"/>
      <w:r w:rsidRPr="006D53A9">
        <w:rPr>
          <w:rFonts w:ascii="Times New Roman" w:hAnsi="Times New Roman" w:cs="Times New Roman"/>
          <w:sz w:val="28"/>
          <w:szCs w:val="28"/>
        </w:rPr>
        <w:t>Excel</w:t>
      </w:r>
      <w:proofErr w:type="spellEnd"/>
      <w:r w:rsidRPr="006D53A9">
        <w:rPr>
          <w:rFonts w:ascii="Times New Roman" w:hAnsi="Times New Roman" w:cs="Times New Roman"/>
          <w:sz w:val="28"/>
          <w:szCs w:val="28"/>
        </w:rPr>
        <w:t xml:space="preserve"> и затем копируются в те</w:t>
      </w:r>
      <w:proofErr w:type="gramStart"/>
      <w:r w:rsidRPr="006D53A9">
        <w:rPr>
          <w:rFonts w:ascii="Times New Roman" w:hAnsi="Times New Roman" w:cs="Times New Roman"/>
          <w:sz w:val="28"/>
          <w:szCs w:val="28"/>
        </w:rPr>
        <w:t>кст ст</w:t>
      </w:r>
      <w:proofErr w:type="gramEnd"/>
      <w:r w:rsidRPr="006D53A9">
        <w:rPr>
          <w:rFonts w:ascii="Times New Roman" w:hAnsi="Times New Roman" w:cs="Times New Roman"/>
          <w:sz w:val="28"/>
          <w:szCs w:val="28"/>
        </w:rPr>
        <w:t xml:space="preserve">атьи (это дает возможность внесения правок и корректировки). </w:t>
      </w:r>
      <w:r w:rsidRPr="00EF591A">
        <w:rPr>
          <w:rFonts w:ascii="Times New Roman" w:hAnsi="Times New Roman" w:cs="Times New Roman"/>
          <w:sz w:val="28"/>
          <w:szCs w:val="28"/>
        </w:rPr>
        <w:t xml:space="preserve">Если используются аббревиатуры, то они расшифровываются в </w:t>
      </w:r>
      <w:proofErr w:type="spellStart"/>
      <w:r w:rsidRPr="00EF591A">
        <w:rPr>
          <w:rFonts w:ascii="Times New Roman" w:hAnsi="Times New Roman" w:cs="Times New Roman"/>
          <w:sz w:val="28"/>
          <w:szCs w:val="28"/>
        </w:rPr>
        <w:t>подтабличном</w:t>
      </w:r>
      <w:proofErr w:type="spellEnd"/>
      <w:r w:rsidRPr="00EF591A">
        <w:rPr>
          <w:rFonts w:ascii="Times New Roman" w:hAnsi="Times New Roman" w:cs="Times New Roman"/>
          <w:sz w:val="28"/>
          <w:szCs w:val="28"/>
        </w:rPr>
        <w:t xml:space="preserve"> примечании. Все разъяснения даются там же. Для сносок рекомендуется использовать звездочки в верхнем регистре</w:t>
      </w:r>
      <w:proofErr w:type="gramStart"/>
      <w:r w:rsidRPr="00EF591A">
        <w:rPr>
          <w:rFonts w:ascii="Times New Roman" w:hAnsi="Times New Roman" w:cs="Times New Roman"/>
          <w:sz w:val="28"/>
          <w:szCs w:val="28"/>
        </w:rPr>
        <w:t xml:space="preserve"> ( * ).</w:t>
      </w:r>
      <w:proofErr w:type="gramEnd"/>
    </w:p>
    <w:p w:rsidR="00CC0F14" w:rsidRDefault="00CC0F14" w:rsidP="00CC0F14">
      <w:pPr>
        <w:spacing w:after="0" w:line="240" w:lineRule="auto"/>
        <w:ind w:firstLine="360"/>
        <w:jc w:val="both"/>
        <w:rPr>
          <w:rFonts w:ascii="Times New Roman" w:hAnsi="Times New Roman" w:cs="Times New Roman"/>
          <w:sz w:val="28"/>
          <w:szCs w:val="28"/>
        </w:rPr>
      </w:pPr>
      <w:r w:rsidRPr="00CC0F14">
        <w:rPr>
          <w:rFonts w:ascii="Times New Roman" w:hAnsi="Times New Roman" w:cs="Times New Roman"/>
          <w:i/>
          <w:sz w:val="28"/>
          <w:szCs w:val="28"/>
        </w:rPr>
        <w:t>Иллюстративный материал</w:t>
      </w:r>
      <w:r w:rsidRPr="006D53A9">
        <w:rPr>
          <w:rFonts w:ascii="Times New Roman" w:hAnsi="Times New Roman" w:cs="Times New Roman"/>
          <w:sz w:val="28"/>
          <w:szCs w:val="28"/>
        </w:rPr>
        <w:t xml:space="preserve"> (фото, рисунки, схемы, графики): по тексту указывается их место расположения, а в конце статьи они прилагаются на отдельных страницах. </w:t>
      </w:r>
      <w:r w:rsidRPr="00EF591A">
        <w:rPr>
          <w:rFonts w:ascii="Times New Roman" w:hAnsi="Times New Roman" w:cs="Times New Roman"/>
          <w:sz w:val="28"/>
          <w:szCs w:val="28"/>
        </w:rPr>
        <w:t xml:space="preserve">Все иллюстрации нумеруются арабскими цифрами последовательно в порядке их упоминания в тексте. При использовании иллюстраций из других источников необходимо привести источник информации. </w:t>
      </w:r>
      <w:r w:rsidRPr="006D53A9">
        <w:rPr>
          <w:rFonts w:ascii="Times New Roman" w:hAnsi="Times New Roman" w:cs="Times New Roman"/>
          <w:sz w:val="28"/>
          <w:szCs w:val="28"/>
        </w:rPr>
        <w:t xml:space="preserve">Если рисунков много, можно их прислать отдельным файлом, который следует поименовать соответственно. К примеру: </w:t>
      </w:r>
      <w:r>
        <w:rPr>
          <w:rFonts w:ascii="Times New Roman" w:hAnsi="Times New Roman" w:cs="Times New Roman"/>
          <w:sz w:val="28"/>
          <w:szCs w:val="28"/>
        </w:rPr>
        <w:t>Иванов</w:t>
      </w:r>
      <w:r w:rsidRPr="006D53A9">
        <w:rPr>
          <w:rFonts w:ascii="Times New Roman" w:hAnsi="Times New Roman" w:cs="Times New Roman"/>
          <w:sz w:val="28"/>
          <w:szCs w:val="28"/>
        </w:rPr>
        <w:t>_Рис</w:t>
      </w:r>
      <w:proofErr w:type="gramStart"/>
      <w:r>
        <w:rPr>
          <w:rFonts w:ascii="Times New Roman" w:hAnsi="Times New Roman" w:cs="Times New Roman"/>
          <w:sz w:val="28"/>
          <w:szCs w:val="28"/>
        </w:rPr>
        <w:t>1</w:t>
      </w:r>
      <w:proofErr w:type="gramEnd"/>
      <w:r w:rsidRPr="006D53A9">
        <w:rPr>
          <w:rFonts w:ascii="Times New Roman" w:hAnsi="Times New Roman" w:cs="Times New Roman"/>
          <w:sz w:val="28"/>
          <w:szCs w:val="28"/>
        </w:rPr>
        <w:t>.jpg</w:t>
      </w:r>
      <w:r>
        <w:rPr>
          <w:rFonts w:ascii="Times New Roman" w:hAnsi="Times New Roman" w:cs="Times New Roman"/>
          <w:sz w:val="28"/>
          <w:szCs w:val="28"/>
        </w:rPr>
        <w:t>., Иванов</w:t>
      </w:r>
      <w:r w:rsidRPr="006D53A9">
        <w:rPr>
          <w:rFonts w:ascii="Times New Roman" w:hAnsi="Times New Roman" w:cs="Times New Roman"/>
          <w:sz w:val="28"/>
          <w:szCs w:val="28"/>
        </w:rPr>
        <w:t>_Рис</w:t>
      </w:r>
      <w:r>
        <w:rPr>
          <w:rFonts w:ascii="Times New Roman" w:hAnsi="Times New Roman" w:cs="Times New Roman"/>
          <w:sz w:val="28"/>
          <w:szCs w:val="28"/>
        </w:rPr>
        <w:t>2</w:t>
      </w:r>
      <w:r w:rsidRPr="006D53A9">
        <w:rPr>
          <w:rFonts w:ascii="Times New Roman" w:hAnsi="Times New Roman" w:cs="Times New Roman"/>
          <w:sz w:val="28"/>
          <w:szCs w:val="28"/>
        </w:rPr>
        <w:t>.jpg</w:t>
      </w:r>
      <w:r>
        <w:rPr>
          <w:rFonts w:ascii="Times New Roman" w:hAnsi="Times New Roman" w:cs="Times New Roman"/>
          <w:sz w:val="28"/>
          <w:szCs w:val="28"/>
        </w:rPr>
        <w:t xml:space="preserve">. </w:t>
      </w:r>
      <w:proofErr w:type="spellStart"/>
      <w:r>
        <w:rPr>
          <w:rFonts w:ascii="Times New Roman" w:hAnsi="Times New Roman" w:cs="Times New Roman"/>
          <w:sz w:val="28"/>
          <w:szCs w:val="28"/>
        </w:rPr>
        <w:t>и.т.д</w:t>
      </w:r>
      <w:proofErr w:type="spellEnd"/>
      <w:r>
        <w:rPr>
          <w:rFonts w:ascii="Times New Roman" w:hAnsi="Times New Roman" w:cs="Times New Roman"/>
          <w:sz w:val="28"/>
          <w:szCs w:val="28"/>
        </w:rPr>
        <w:t xml:space="preserve">. </w:t>
      </w:r>
      <w:r w:rsidRPr="006D53A9">
        <w:rPr>
          <w:rFonts w:ascii="Times New Roman" w:hAnsi="Times New Roman" w:cs="Times New Roman"/>
          <w:sz w:val="28"/>
          <w:szCs w:val="28"/>
        </w:rPr>
        <w:t>К каждому рисунку дается подпись, затем объясняются все цифровые и буквенные обозначения. В подписях к микрофотографиям необходимо указать метод окраски и увеличение.</w:t>
      </w:r>
      <w:r>
        <w:rPr>
          <w:rFonts w:ascii="Times New Roman" w:hAnsi="Times New Roman" w:cs="Times New Roman"/>
          <w:sz w:val="28"/>
          <w:szCs w:val="28"/>
        </w:rPr>
        <w:t xml:space="preserve">  </w:t>
      </w:r>
      <w:r w:rsidRPr="006D53A9">
        <w:rPr>
          <w:rFonts w:ascii="Times New Roman" w:hAnsi="Times New Roman" w:cs="Times New Roman"/>
          <w:sz w:val="28"/>
          <w:szCs w:val="28"/>
        </w:rPr>
        <w:t>Фотографии представляют в оригинальном виде без при</w:t>
      </w:r>
      <w:r>
        <w:rPr>
          <w:rFonts w:ascii="Times New Roman" w:hAnsi="Times New Roman" w:cs="Times New Roman"/>
          <w:sz w:val="28"/>
          <w:szCs w:val="28"/>
        </w:rPr>
        <w:t xml:space="preserve">менения ретуши и </w:t>
      </w:r>
      <w:proofErr w:type="spellStart"/>
      <w:r>
        <w:rPr>
          <w:rFonts w:ascii="Times New Roman" w:hAnsi="Times New Roman" w:cs="Times New Roman"/>
          <w:sz w:val="28"/>
          <w:szCs w:val="28"/>
        </w:rPr>
        <w:t>цветокоррекции</w:t>
      </w:r>
      <w:proofErr w:type="spellEnd"/>
      <w:r>
        <w:rPr>
          <w:rFonts w:ascii="Times New Roman" w:hAnsi="Times New Roman" w:cs="Times New Roman"/>
          <w:sz w:val="28"/>
          <w:szCs w:val="28"/>
        </w:rPr>
        <w:t xml:space="preserve"> с учетом черно-белой печати (в документе – «оттенки серого»). Просим делать соответствующие пометки в сопроводительном письме при необходимости цветной печати фотографий (в частности для морфологических исследований). </w:t>
      </w:r>
      <w:r w:rsidRPr="006D53A9">
        <w:rPr>
          <w:rFonts w:ascii="Times New Roman" w:hAnsi="Times New Roman" w:cs="Times New Roman"/>
          <w:sz w:val="28"/>
          <w:szCs w:val="28"/>
        </w:rPr>
        <w:t>Изображения представляют в форматах TIFF/JPG самого высокого качества и разрешения.</w:t>
      </w:r>
      <w:r>
        <w:rPr>
          <w:rFonts w:ascii="Times New Roman" w:hAnsi="Times New Roman" w:cs="Times New Roman"/>
          <w:sz w:val="28"/>
          <w:szCs w:val="28"/>
        </w:rPr>
        <w:t xml:space="preserve"> Размер с</w:t>
      </w:r>
      <w:r w:rsidRPr="006D53A9">
        <w:rPr>
          <w:rFonts w:ascii="Times New Roman" w:hAnsi="Times New Roman" w:cs="Times New Roman"/>
          <w:sz w:val="28"/>
          <w:szCs w:val="28"/>
        </w:rPr>
        <w:t>нимка должен быть не менее 1500×1500 пикселей.</w:t>
      </w:r>
      <w:r>
        <w:rPr>
          <w:rFonts w:ascii="Times New Roman" w:hAnsi="Times New Roman" w:cs="Times New Roman"/>
          <w:sz w:val="28"/>
          <w:szCs w:val="28"/>
        </w:rPr>
        <w:t xml:space="preserve"> </w:t>
      </w:r>
      <w:r w:rsidRPr="006D53A9">
        <w:rPr>
          <w:rFonts w:ascii="Times New Roman" w:hAnsi="Times New Roman" w:cs="Times New Roman"/>
          <w:sz w:val="28"/>
          <w:szCs w:val="28"/>
        </w:rPr>
        <w:tab/>
        <w:t>Объект съемки должен быть в центральном фокусе.</w:t>
      </w:r>
    </w:p>
    <w:p w:rsidR="00EF591A" w:rsidRPr="000D6653" w:rsidRDefault="000D6653" w:rsidP="00EF591A">
      <w:pPr>
        <w:spacing w:after="0" w:line="240" w:lineRule="auto"/>
        <w:jc w:val="both"/>
        <w:rPr>
          <w:rFonts w:ascii="Times New Roman" w:hAnsi="Times New Roman" w:cs="Times New Roman"/>
          <w:i/>
          <w:sz w:val="28"/>
          <w:szCs w:val="28"/>
        </w:rPr>
      </w:pPr>
      <w:r w:rsidRPr="000D6653">
        <w:rPr>
          <w:rFonts w:ascii="Times New Roman" w:hAnsi="Times New Roman" w:cs="Times New Roman"/>
          <w:i/>
          <w:sz w:val="28"/>
          <w:szCs w:val="28"/>
        </w:rPr>
        <w:t xml:space="preserve">Г) </w:t>
      </w:r>
      <w:r w:rsidR="00EF591A" w:rsidRPr="000D6653">
        <w:rPr>
          <w:rFonts w:ascii="Times New Roman" w:hAnsi="Times New Roman" w:cs="Times New Roman"/>
          <w:i/>
          <w:sz w:val="28"/>
          <w:szCs w:val="28"/>
        </w:rPr>
        <w:t>Обсуждение результатов</w:t>
      </w:r>
      <w:r w:rsidRPr="000D6653">
        <w:rPr>
          <w:rFonts w:ascii="Times New Roman" w:hAnsi="Times New Roman" w:cs="Times New Roman"/>
          <w:i/>
          <w:sz w:val="28"/>
          <w:szCs w:val="28"/>
        </w:rPr>
        <w:t>.</w:t>
      </w:r>
    </w:p>
    <w:p w:rsidR="00EF591A" w:rsidRPr="00EF591A" w:rsidRDefault="00601AB6" w:rsidP="00601AB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Рекомендуется</w:t>
      </w:r>
      <w:r w:rsidR="00EF591A" w:rsidRPr="00EF591A">
        <w:rPr>
          <w:rFonts w:ascii="Times New Roman" w:hAnsi="Times New Roman" w:cs="Times New Roman"/>
          <w:sz w:val="28"/>
          <w:szCs w:val="28"/>
        </w:rPr>
        <w:t xml:space="preserve"> придерживаться следующей структуры раздела «Обсуждение результатов» (выделять заголовки подразделов не нужно):</w:t>
      </w:r>
    </w:p>
    <w:p w:rsidR="00EF591A" w:rsidRPr="00601AB6" w:rsidRDefault="00EF591A" w:rsidP="00601AB6">
      <w:pPr>
        <w:pStyle w:val="a4"/>
        <w:numPr>
          <w:ilvl w:val="0"/>
          <w:numId w:val="14"/>
        </w:numPr>
        <w:spacing w:after="0" w:line="240" w:lineRule="auto"/>
        <w:jc w:val="both"/>
        <w:rPr>
          <w:rFonts w:ascii="Times New Roman" w:hAnsi="Times New Roman" w:cs="Times New Roman"/>
          <w:sz w:val="28"/>
          <w:szCs w:val="28"/>
        </w:rPr>
      </w:pPr>
      <w:r w:rsidRPr="00601AB6">
        <w:rPr>
          <w:rFonts w:ascii="Times New Roman" w:hAnsi="Times New Roman" w:cs="Times New Roman"/>
          <w:sz w:val="28"/>
          <w:szCs w:val="28"/>
        </w:rPr>
        <w:t>Краткое резюме результатов (не более 2-3 предложений)</w:t>
      </w:r>
    </w:p>
    <w:p w:rsidR="00EF591A" w:rsidRPr="00601AB6" w:rsidRDefault="00EF591A" w:rsidP="00601AB6">
      <w:pPr>
        <w:pStyle w:val="a4"/>
        <w:numPr>
          <w:ilvl w:val="0"/>
          <w:numId w:val="14"/>
        </w:numPr>
        <w:spacing w:after="0" w:line="240" w:lineRule="auto"/>
        <w:jc w:val="both"/>
        <w:rPr>
          <w:rFonts w:ascii="Times New Roman" w:hAnsi="Times New Roman" w:cs="Times New Roman"/>
          <w:sz w:val="28"/>
          <w:szCs w:val="28"/>
        </w:rPr>
      </w:pPr>
      <w:r w:rsidRPr="00601AB6">
        <w:rPr>
          <w:rFonts w:ascii="Times New Roman" w:hAnsi="Times New Roman" w:cs="Times New Roman"/>
          <w:sz w:val="28"/>
          <w:szCs w:val="28"/>
        </w:rPr>
        <w:t>Основные достоинства исследования</w:t>
      </w:r>
    </w:p>
    <w:p w:rsidR="00EF591A" w:rsidRPr="00601AB6" w:rsidRDefault="00EF591A" w:rsidP="00601AB6">
      <w:pPr>
        <w:pStyle w:val="a4"/>
        <w:numPr>
          <w:ilvl w:val="0"/>
          <w:numId w:val="14"/>
        </w:numPr>
        <w:spacing w:after="0" w:line="240" w:lineRule="auto"/>
        <w:jc w:val="both"/>
        <w:rPr>
          <w:rFonts w:ascii="Times New Roman" w:hAnsi="Times New Roman" w:cs="Times New Roman"/>
          <w:sz w:val="28"/>
          <w:szCs w:val="28"/>
        </w:rPr>
      </w:pPr>
      <w:r w:rsidRPr="00601AB6">
        <w:rPr>
          <w:rFonts w:ascii="Times New Roman" w:hAnsi="Times New Roman" w:cs="Times New Roman"/>
          <w:sz w:val="28"/>
          <w:szCs w:val="28"/>
        </w:rPr>
        <w:t>Недостатки исследования</w:t>
      </w:r>
    </w:p>
    <w:p w:rsidR="00EF591A" w:rsidRPr="00601AB6" w:rsidRDefault="00EF591A" w:rsidP="00601AB6">
      <w:pPr>
        <w:pStyle w:val="a4"/>
        <w:spacing w:after="0" w:line="240" w:lineRule="auto"/>
        <w:jc w:val="both"/>
        <w:rPr>
          <w:rFonts w:ascii="Times New Roman" w:hAnsi="Times New Roman" w:cs="Times New Roman"/>
          <w:sz w:val="28"/>
          <w:szCs w:val="28"/>
        </w:rPr>
      </w:pPr>
      <w:r w:rsidRPr="00601AB6">
        <w:rPr>
          <w:rFonts w:ascii="Times New Roman" w:hAnsi="Times New Roman" w:cs="Times New Roman"/>
          <w:sz w:val="28"/>
          <w:szCs w:val="28"/>
        </w:rPr>
        <w:t>а. Систематические ошибки</w:t>
      </w:r>
    </w:p>
    <w:p w:rsidR="00EF591A" w:rsidRPr="00601AB6" w:rsidRDefault="00EF591A" w:rsidP="00601AB6">
      <w:pPr>
        <w:pStyle w:val="a4"/>
        <w:spacing w:after="0" w:line="240" w:lineRule="auto"/>
        <w:jc w:val="both"/>
        <w:rPr>
          <w:rFonts w:ascii="Times New Roman" w:hAnsi="Times New Roman" w:cs="Times New Roman"/>
          <w:sz w:val="28"/>
          <w:szCs w:val="28"/>
        </w:rPr>
      </w:pPr>
      <w:proofErr w:type="gramStart"/>
      <w:r w:rsidRPr="00601AB6">
        <w:rPr>
          <w:rFonts w:ascii="Times New Roman" w:hAnsi="Times New Roman" w:cs="Times New Roman"/>
          <w:sz w:val="28"/>
          <w:szCs w:val="28"/>
        </w:rPr>
        <w:lastRenderedPageBreak/>
        <w:t>б</w:t>
      </w:r>
      <w:proofErr w:type="gramEnd"/>
      <w:r w:rsidRPr="00601AB6">
        <w:rPr>
          <w:rFonts w:ascii="Times New Roman" w:hAnsi="Times New Roman" w:cs="Times New Roman"/>
          <w:sz w:val="28"/>
          <w:szCs w:val="28"/>
        </w:rPr>
        <w:t>. Случайные ошибки</w:t>
      </w:r>
    </w:p>
    <w:p w:rsidR="00EF591A" w:rsidRPr="00601AB6" w:rsidRDefault="00EF591A" w:rsidP="00601AB6">
      <w:pPr>
        <w:pStyle w:val="a4"/>
        <w:numPr>
          <w:ilvl w:val="0"/>
          <w:numId w:val="14"/>
        </w:numPr>
        <w:spacing w:after="0" w:line="240" w:lineRule="auto"/>
        <w:jc w:val="both"/>
        <w:rPr>
          <w:rFonts w:ascii="Times New Roman" w:hAnsi="Times New Roman" w:cs="Times New Roman"/>
          <w:sz w:val="28"/>
          <w:szCs w:val="28"/>
        </w:rPr>
      </w:pPr>
      <w:r w:rsidRPr="00601AB6">
        <w:rPr>
          <w:rFonts w:ascii="Times New Roman" w:hAnsi="Times New Roman" w:cs="Times New Roman"/>
          <w:sz w:val="28"/>
          <w:szCs w:val="28"/>
        </w:rPr>
        <w:t>Сравнение результатов с результатами других исследований с объяснением возможных причин при наличии расхождений</w:t>
      </w:r>
    </w:p>
    <w:p w:rsidR="00EF591A" w:rsidRPr="00601AB6" w:rsidRDefault="00EF591A" w:rsidP="00601AB6">
      <w:pPr>
        <w:pStyle w:val="a4"/>
        <w:numPr>
          <w:ilvl w:val="0"/>
          <w:numId w:val="14"/>
        </w:numPr>
        <w:spacing w:after="0" w:line="240" w:lineRule="auto"/>
        <w:jc w:val="both"/>
        <w:rPr>
          <w:rFonts w:ascii="Times New Roman" w:hAnsi="Times New Roman" w:cs="Times New Roman"/>
          <w:sz w:val="28"/>
          <w:szCs w:val="28"/>
        </w:rPr>
      </w:pPr>
      <w:r w:rsidRPr="00601AB6">
        <w:rPr>
          <w:rFonts w:ascii="Times New Roman" w:hAnsi="Times New Roman" w:cs="Times New Roman"/>
          <w:sz w:val="28"/>
          <w:szCs w:val="28"/>
        </w:rPr>
        <w:t>Объяснение результатов и их значения</w:t>
      </w:r>
    </w:p>
    <w:p w:rsidR="00EF591A" w:rsidRPr="00601AB6" w:rsidRDefault="00EF591A" w:rsidP="00601AB6">
      <w:pPr>
        <w:pStyle w:val="a4"/>
        <w:numPr>
          <w:ilvl w:val="0"/>
          <w:numId w:val="14"/>
        </w:numPr>
        <w:spacing w:after="0" w:line="240" w:lineRule="auto"/>
        <w:jc w:val="both"/>
        <w:rPr>
          <w:rFonts w:ascii="Times New Roman" w:hAnsi="Times New Roman" w:cs="Times New Roman"/>
          <w:sz w:val="28"/>
          <w:szCs w:val="28"/>
        </w:rPr>
      </w:pPr>
      <w:r w:rsidRPr="00601AB6">
        <w:rPr>
          <w:rFonts w:ascii="Times New Roman" w:hAnsi="Times New Roman" w:cs="Times New Roman"/>
          <w:sz w:val="28"/>
          <w:szCs w:val="28"/>
        </w:rPr>
        <w:t>Выводы</w:t>
      </w:r>
    </w:p>
    <w:p w:rsidR="00601AB6" w:rsidRDefault="00EF591A" w:rsidP="00601AB6">
      <w:pPr>
        <w:spacing w:after="0" w:line="240" w:lineRule="auto"/>
        <w:ind w:firstLine="360"/>
        <w:jc w:val="both"/>
        <w:rPr>
          <w:rFonts w:ascii="Times New Roman" w:hAnsi="Times New Roman" w:cs="Times New Roman"/>
          <w:sz w:val="28"/>
          <w:szCs w:val="28"/>
        </w:rPr>
      </w:pPr>
      <w:r w:rsidRPr="00EF591A">
        <w:rPr>
          <w:rFonts w:ascii="Times New Roman" w:hAnsi="Times New Roman" w:cs="Times New Roman"/>
          <w:sz w:val="28"/>
          <w:szCs w:val="28"/>
        </w:rPr>
        <w:t xml:space="preserve">В статьях, описывающих оригинальные исследования, данный раздел начинается с краткого (не более 2–3 предложений) представления основных результатов исследования. Основными результатами считаются те, что относятся к ранее обозначенным целям и задачам исследования. Не стоит акцентировать внимание на побочных результатах только потому, что при проверке статистических гипотез были выявлены статистически значимые различия. Не следует повторять в данном разделе материал, который уже был описан в разделах «Введение» и «Методы». Необходимо выделить новые и важные аспекты исследования и, что не менее важно, попытаться объяснить причины получения именно таких результатов. Следует критически описать имеющиеся недостатки данного исследования, особенно если они способны оказать существенное влияние на полученные результаты или их интерпретацию. Кроме того, следует отметить сильные стороны исследования или чем оно лучше других по данной теме. Обсуждение достоинств и недостатков исследования является важной частью раздела и призвано помочь читателю в интерпретации полученных результатов. </w:t>
      </w:r>
      <w:r w:rsidR="00601AB6" w:rsidRPr="00EF591A">
        <w:rPr>
          <w:rFonts w:ascii="Times New Roman" w:hAnsi="Times New Roman" w:cs="Times New Roman"/>
          <w:sz w:val="28"/>
          <w:szCs w:val="28"/>
        </w:rPr>
        <w:t>В разделе описывается, как полученные в ходе данного исследования результаты соотносятся с результатами аналогичных исследований, проводимых другими авторами.</w:t>
      </w:r>
      <w:r w:rsidR="00092E13" w:rsidRPr="00092E13">
        <w:rPr>
          <w:rFonts w:ascii="Times New Roman" w:hAnsi="Times New Roman" w:cs="Times New Roman"/>
          <w:sz w:val="28"/>
          <w:szCs w:val="28"/>
        </w:rPr>
        <w:t xml:space="preserve"> </w:t>
      </w:r>
      <w:r w:rsidR="00092E13" w:rsidRPr="00EF591A">
        <w:rPr>
          <w:rFonts w:ascii="Times New Roman" w:hAnsi="Times New Roman" w:cs="Times New Roman"/>
          <w:sz w:val="28"/>
          <w:szCs w:val="28"/>
        </w:rPr>
        <w:t>Обсуждаются возможности применения полученных результатов, а также ограничения в их применении, если таковые имеются. Надо постараться определить направления для дальнейших исследований, которые логически следуют из результатов данного исследования. Можно сформулировать новые гипотезы, но только когда это оправдано, и четко обозначить, что это только гипотезы. В некоторых случаях в данном разделе могут быть представлены практические рекомендации по использованию результатов исследования на практике.</w:t>
      </w:r>
    </w:p>
    <w:p w:rsidR="00EF591A" w:rsidRPr="00EF591A" w:rsidRDefault="00EF591A" w:rsidP="00092E13">
      <w:pPr>
        <w:spacing w:after="0" w:line="240" w:lineRule="auto"/>
        <w:ind w:firstLine="360"/>
        <w:jc w:val="both"/>
        <w:rPr>
          <w:rFonts w:ascii="Times New Roman" w:hAnsi="Times New Roman" w:cs="Times New Roman"/>
          <w:sz w:val="28"/>
          <w:szCs w:val="28"/>
        </w:rPr>
      </w:pPr>
      <w:r w:rsidRPr="00EF591A">
        <w:rPr>
          <w:rFonts w:ascii="Times New Roman" w:hAnsi="Times New Roman" w:cs="Times New Roman"/>
          <w:sz w:val="28"/>
          <w:szCs w:val="28"/>
        </w:rPr>
        <w:t>Заключения (выводы) необходимо делать исходя из целей исследования, избегая необоснованных заявлений и выводов, которые не следуют из представленных наблюдений или расчетов. Например, не стоит делать выводы об экономической целесообразности применения нового метода лечения пациентов с заболеванием Х, если в статье не приводится анализ сравнительной экономической эффективности. Не стоит заявлять о приоритетах, ссылаясь на еще не законченную работу.</w:t>
      </w:r>
    </w:p>
    <w:p w:rsidR="00092E13" w:rsidRDefault="00EF591A" w:rsidP="00092E13">
      <w:pPr>
        <w:spacing w:after="0" w:line="240" w:lineRule="auto"/>
        <w:ind w:firstLine="360"/>
        <w:jc w:val="both"/>
        <w:rPr>
          <w:rFonts w:ascii="Times New Roman" w:hAnsi="Times New Roman" w:cs="Times New Roman"/>
          <w:sz w:val="28"/>
          <w:szCs w:val="28"/>
        </w:rPr>
      </w:pPr>
      <w:r w:rsidRPr="00EF591A">
        <w:rPr>
          <w:rFonts w:ascii="Times New Roman" w:hAnsi="Times New Roman" w:cs="Times New Roman"/>
          <w:sz w:val="28"/>
          <w:szCs w:val="28"/>
        </w:rPr>
        <w:t>После раздела «Заключение» (Выводов) следует раздел «Авторство»</w:t>
      </w:r>
      <w:r w:rsidR="00092E13">
        <w:rPr>
          <w:rFonts w:ascii="Times New Roman" w:hAnsi="Times New Roman" w:cs="Times New Roman"/>
          <w:sz w:val="28"/>
          <w:szCs w:val="28"/>
        </w:rPr>
        <w:t xml:space="preserve"> </w:t>
      </w:r>
      <w:r w:rsidR="00092E13">
        <w:rPr>
          <w:rFonts w:ascii="Times New Roman" w:hAnsi="Times New Roman" w:cs="Times New Roman"/>
          <w:sz w:val="28"/>
          <w:szCs w:val="28"/>
        </w:rPr>
        <w:br/>
        <w:t>(при необходимости)</w:t>
      </w:r>
      <w:r w:rsidRPr="00EF591A">
        <w:rPr>
          <w:rFonts w:ascii="Times New Roman" w:hAnsi="Times New Roman" w:cs="Times New Roman"/>
          <w:sz w:val="28"/>
          <w:szCs w:val="28"/>
        </w:rPr>
        <w:t xml:space="preserve">. Для соответствия критериям авторства должен быть указан конкретный вклад каждого из авторов. Согласно критериям Международного комитета редакторов медицинских журналов, автором может считаться только тот, кто: </w:t>
      </w:r>
    </w:p>
    <w:p w:rsidR="00092E13" w:rsidRDefault="00EF591A" w:rsidP="00092E13">
      <w:pPr>
        <w:spacing w:after="0" w:line="240" w:lineRule="auto"/>
        <w:ind w:firstLine="360"/>
        <w:jc w:val="both"/>
        <w:rPr>
          <w:rFonts w:ascii="Times New Roman" w:hAnsi="Times New Roman" w:cs="Times New Roman"/>
          <w:sz w:val="28"/>
          <w:szCs w:val="28"/>
        </w:rPr>
      </w:pPr>
      <w:r w:rsidRPr="00EF591A">
        <w:rPr>
          <w:rFonts w:ascii="Times New Roman" w:hAnsi="Times New Roman" w:cs="Times New Roman"/>
          <w:sz w:val="28"/>
          <w:szCs w:val="28"/>
        </w:rPr>
        <w:t xml:space="preserve">1) внес существенный вклад в концепцию и дизайн исследования, получение, анализ и интерпретацию данных; </w:t>
      </w:r>
    </w:p>
    <w:p w:rsidR="00092E13" w:rsidRDefault="00EF591A" w:rsidP="00092E13">
      <w:pPr>
        <w:spacing w:after="0" w:line="240" w:lineRule="auto"/>
        <w:ind w:firstLine="360"/>
        <w:jc w:val="both"/>
        <w:rPr>
          <w:rFonts w:ascii="Times New Roman" w:hAnsi="Times New Roman" w:cs="Times New Roman"/>
          <w:sz w:val="28"/>
          <w:szCs w:val="28"/>
        </w:rPr>
      </w:pPr>
      <w:r w:rsidRPr="00EF591A">
        <w:rPr>
          <w:rFonts w:ascii="Times New Roman" w:hAnsi="Times New Roman" w:cs="Times New Roman"/>
          <w:sz w:val="28"/>
          <w:szCs w:val="28"/>
        </w:rPr>
        <w:lastRenderedPageBreak/>
        <w:t xml:space="preserve">2) подготовил первый вариант статьи или её существенно переработал, на предмет важного интеллектуального содержания; </w:t>
      </w:r>
    </w:p>
    <w:p w:rsidR="00EF591A" w:rsidRPr="00EF591A" w:rsidRDefault="00EF591A" w:rsidP="00092E13">
      <w:pPr>
        <w:spacing w:after="0" w:line="240" w:lineRule="auto"/>
        <w:ind w:firstLine="360"/>
        <w:jc w:val="both"/>
        <w:rPr>
          <w:rFonts w:ascii="Times New Roman" w:hAnsi="Times New Roman" w:cs="Times New Roman"/>
          <w:sz w:val="28"/>
          <w:szCs w:val="28"/>
        </w:rPr>
      </w:pPr>
      <w:r w:rsidRPr="00EF591A">
        <w:rPr>
          <w:rFonts w:ascii="Times New Roman" w:hAnsi="Times New Roman" w:cs="Times New Roman"/>
          <w:sz w:val="28"/>
          <w:szCs w:val="28"/>
        </w:rPr>
        <w:t>3) окончательно утвердил присланную в редакцию рукопись. Авторы должны соответствовать условиям всем трем условиям.</w:t>
      </w:r>
    </w:p>
    <w:p w:rsidR="00EF591A" w:rsidRPr="00EF591A" w:rsidRDefault="00EF591A" w:rsidP="00092E13">
      <w:pPr>
        <w:spacing w:after="0" w:line="240" w:lineRule="auto"/>
        <w:ind w:firstLine="360"/>
        <w:jc w:val="both"/>
        <w:rPr>
          <w:rFonts w:ascii="Times New Roman" w:hAnsi="Times New Roman" w:cs="Times New Roman"/>
          <w:sz w:val="28"/>
          <w:szCs w:val="28"/>
        </w:rPr>
      </w:pPr>
      <w:r w:rsidRPr="00EF591A">
        <w:rPr>
          <w:rFonts w:ascii="Times New Roman" w:hAnsi="Times New Roman" w:cs="Times New Roman"/>
          <w:sz w:val="28"/>
          <w:szCs w:val="28"/>
        </w:rPr>
        <w:t>Привлечение источников финансирования, сбор данных или общее руководство исследовательской группой сами по себе не входят в понятие авторства.</w:t>
      </w:r>
    </w:p>
    <w:p w:rsidR="00EF591A" w:rsidRPr="00EF591A" w:rsidRDefault="00EF591A" w:rsidP="00092E13">
      <w:pPr>
        <w:spacing w:after="0" w:line="240" w:lineRule="auto"/>
        <w:ind w:firstLine="360"/>
        <w:jc w:val="both"/>
        <w:rPr>
          <w:rFonts w:ascii="Times New Roman" w:hAnsi="Times New Roman" w:cs="Times New Roman"/>
          <w:sz w:val="28"/>
          <w:szCs w:val="28"/>
        </w:rPr>
      </w:pPr>
      <w:r w:rsidRPr="00EF591A">
        <w:rPr>
          <w:rFonts w:ascii="Times New Roman" w:hAnsi="Times New Roman" w:cs="Times New Roman"/>
          <w:sz w:val="28"/>
          <w:szCs w:val="28"/>
        </w:rPr>
        <w:t>Каждый автор должен принять в работе участие, достаточное для того, чтобы нести публичную ответственность за соответствующую часть содержания статьи.</w:t>
      </w:r>
    </w:p>
    <w:p w:rsidR="00EF591A" w:rsidRPr="00EF591A" w:rsidRDefault="00EF591A" w:rsidP="00092E13">
      <w:pPr>
        <w:spacing w:after="0" w:line="240" w:lineRule="auto"/>
        <w:ind w:firstLine="360"/>
        <w:jc w:val="both"/>
        <w:rPr>
          <w:rFonts w:ascii="Times New Roman" w:hAnsi="Times New Roman" w:cs="Times New Roman"/>
          <w:sz w:val="28"/>
          <w:szCs w:val="28"/>
        </w:rPr>
      </w:pPr>
      <w:r w:rsidRPr="00EF591A">
        <w:rPr>
          <w:rFonts w:ascii="Times New Roman" w:hAnsi="Times New Roman" w:cs="Times New Roman"/>
          <w:sz w:val="28"/>
          <w:szCs w:val="28"/>
        </w:rPr>
        <w:t>Вклад каждого из авторов (представляются только инициалы) описывается в произвольной форме. Например, АМ</w:t>
      </w:r>
      <w:proofErr w:type="gramStart"/>
      <w:r w:rsidRPr="00EF591A">
        <w:rPr>
          <w:rFonts w:ascii="Times New Roman" w:hAnsi="Times New Roman" w:cs="Times New Roman"/>
          <w:sz w:val="28"/>
          <w:szCs w:val="28"/>
        </w:rPr>
        <w:t>Г-</w:t>
      </w:r>
      <w:proofErr w:type="gramEnd"/>
      <w:r w:rsidRPr="00EF591A">
        <w:rPr>
          <w:rFonts w:ascii="Times New Roman" w:hAnsi="Times New Roman" w:cs="Times New Roman"/>
          <w:sz w:val="28"/>
          <w:szCs w:val="28"/>
        </w:rPr>
        <w:t xml:space="preserve"> внес существенный вклад в концепцию и дизайн исследования, получение, анализ и интерпретацию данных; АБГ- подготовил первый вариант статьи; ЕВТ – участвовал в анализе данных, окончательно утвердил присланную в редакцию рукопись.</w:t>
      </w:r>
    </w:p>
    <w:p w:rsidR="00EF591A" w:rsidRPr="00EF591A" w:rsidRDefault="00092E13" w:rsidP="00EF5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F591A" w:rsidRPr="00EF591A">
        <w:rPr>
          <w:rFonts w:ascii="Times New Roman" w:hAnsi="Times New Roman" w:cs="Times New Roman"/>
          <w:sz w:val="28"/>
          <w:szCs w:val="28"/>
        </w:rPr>
        <w:t>Все лица, которые внесли вклад в данное исследование, но которые не соответствуют перечисленным критериям авторства, должны быть перечислены в разделе «Благодарности». Примеры лиц, которым может быть выражена благодарность, включают тех, кто предоставил техническую помощь, помощь в написании текста. Признательность также может быть выражена руководителю кафедры или отдела, который осуществлял общую поддержку.</w:t>
      </w:r>
    </w:p>
    <w:p w:rsidR="009101D0" w:rsidRPr="00FA708E" w:rsidRDefault="00EF591A" w:rsidP="00092E13">
      <w:pPr>
        <w:spacing w:after="0" w:line="240" w:lineRule="auto"/>
        <w:ind w:firstLine="708"/>
        <w:jc w:val="both"/>
        <w:rPr>
          <w:rFonts w:ascii="Times New Roman" w:hAnsi="Times New Roman" w:cs="Times New Roman"/>
          <w:sz w:val="28"/>
          <w:szCs w:val="28"/>
        </w:rPr>
      </w:pPr>
      <w:r w:rsidRPr="00EF591A">
        <w:rPr>
          <w:rFonts w:ascii="Times New Roman" w:hAnsi="Times New Roman" w:cs="Times New Roman"/>
          <w:sz w:val="28"/>
          <w:szCs w:val="28"/>
        </w:rPr>
        <w:t>После раздела «Благодарности» указывается информация о возможном конфликте интересов и источниках финансирования исследования</w:t>
      </w:r>
      <w:r w:rsidR="00092E13">
        <w:rPr>
          <w:rFonts w:ascii="Times New Roman" w:hAnsi="Times New Roman" w:cs="Times New Roman"/>
          <w:sz w:val="28"/>
          <w:szCs w:val="28"/>
        </w:rPr>
        <w:t>, гранты, патенты</w:t>
      </w:r>
      <w:r w:rsidRPr="00EF591A">
        <w:rPr>
          <w:rFonts w:ascii="Times New Roman" w:hAnsi="Times New Roman" w:cs="Times New Roman"/>
          <w:sz w:val="28"/>
          <w:szCs w:val="28"/>
        </w:rPr>
        <w:t xml:space="preserve">. </w:t>
      </w:r>
    </w:p>
    <w:p w:rsidR="00484267" w:rsidRPr="00532AC5" w:rsidRDefault="00532AC5" w:rsidP="00484267">
      <w:pPr>
        <w:spacing w:after="0" w:line="240" w:lineRule="auto"/>
        <w:jc w:val="both"/>
        <w:rPr>
          <w:rFonts w:ascii="Times New Roman" w:hAnsi="Times New Roman" w:cs="Times New Roman"/>
          <w:sz w:val="28"/>
          <w:szCs w:val="28"/>
        </w:rPr>
      </w:pPr>
      <w:r w:rsidRPr="009101D0">
        <w:rPr>
          <w:rFonts w:ascii="Times New Roman" w:hAnsi="Times New Roman" w:cs="Times New Roman"/>
          <w:sz w:val="28"/>
          <w:szCs w:val="28"/>
        </w:rPr>
        <w:t xml:space="preserve">4. </w:t>
      </w:r>
      <w:r w:rsidR="00484267" w:rsidRPr="009101D0">
        <w:rPr>
          <w:rFonts w:ascii="Times New Roman" w:hAnsi="Times New Roman" w:cs="Times New Roman"/>
          <w:sz w:val="28"/>
          <w:szCs w:val="28"/>
        </w:rPr>
        <w:t>Список литературы</w:t>
      </w:r>
      <w:r w:rsidR="00484267" w:rsidRPr="00532AC5">
        <w:rPr>
          <w:rFonts w:ascii="Times New Roman" w:hAnsi="Times New Roman" w:cs="Times New Roman"/>
          <w:sz w:val="28"/>
          <w:szCs w:val="28"/>
        </w:rPr>
        <w:t>.</w:t>
      </w:r>
    </w:p>
    <w:p w:rsidR="007E47CF" w:rsidRPr="004318D6" w:rsidRDefault="00F8383D" w:rsidP="00F561F6">
      <w:pPr>
        <w:spacing w:after="0" w:line="240" w:lineRule="auto"/>
        <w:ind w:firstLine="360"/>
        <w:jc w:val="both"/>
        <w:rPr>
          <w:rStyle w:val="a3"/>
          <w:rFonts w:ascii="Times New Roman" w:hAnsi="Times New Roman" w:cs="Times New Roman"/>
          <w:sz w:val="28"/>
          <w:szCs w:val="28"/>
        </w:rPr>
      </w:pPr>
      <w:r w:rsidRPr="00F8383D">
        <w:rPr>
          <w:rFonts w:ascii="Times New Roman" w:hAnsi="Times New Roman" w:cs="Times New Roman"/>
          <w:sz w:val="28"/>
          <w:szCs w:val="28"/>
        </w:rPr>
        <w:t>Список литературы должен представлять собой краткое библиографическое описание цитируемых работ.</w:t>
      </w:r>
      <w:r w:rsidR="00414CFE">
        <w:rPr>
          <w:rFonts w:ascii="Times New Roman" w:hAnsi="Times New Roman" w:cs="Times New Roman"/>
          <w:sz w:val="28"/>
          <w:szCs w:val="28"/>
        </w:rPr>
        <w:t xml:space="preserve"> </w:t>
      </w:r>
      <w:r w:rsidR="009C2BD5" w:rsidRPr="009C2BD5">
        <w:rPr>
          <w:rFonts w:ascii="Times New Roman" w:eastAsia="Times New Roman" w:hAnsi="Times New Roman" w:cs="Times New Roman"/>
          <w:sz w:val="28"/>
          <w:szCs w:val="28"/>
        </w:rPr>
        <w:t>Библиографические ссылки в тексте даются в квадратных скобках арабскими цифрами в соответствии со списком литературы, в котором все работы перечисляются в порядке цитирования, а не в алфавитном порядке.</w:t>
      </w:r>
      <w:r w:rsidR="00414CFE" w:rsidRPr="009C2BD5">
        <w:rPr>
          <w:rFonts w:ascii="Times New Roman" w:hAnsi="Times New Roman" w:cs="Times New Roman"/>
          <w:sz w:val="28"/>
          <w:szCs w:val="28"/>
        </w:rPr>
        <w:t xml:space="preserve"> </w:t>
      </w:r>
      <w:r w:rsidR="00414CFE" w:rsidRPr="00414CFE">
        <w:rPr>
          <w:rFonts w:ascii="Times New Roman" w:hAnsi="Times New Roman" w:cs="Times New Roman"/>
          <w:sz w:val="28"/>
          <w:szCs w:val="28"/>
        </w:rPr>
        <w:t xml:space="preserve">Фамилии иностранных авторов приводятся в оригинальной транскрипции. Желательно ссылаться на более современные публикации (не старше 10 лет).  </w:t>
      </w:r>
      <w:proofErr w:type="gramStart"/>
      <w:r w:rsidR="00414CFE" w:rsidRPr="00414CFE">
        <w:rPr>
          <w:rFonts w:ascii="Times New Roman" w:hAnsi="Times New Roman" w:cs="Times New Roman"/>
          <w:sz w:val="28"/>
          <w:szCs w:val="28"/>
        </w:rPr>
        <w:t xml:space="preserve">Для оригинальных статей количество источников не должно превышать </w:t>
      </w:r>
      <w:r w:rsidR="00414CFE">
        <w:rPr>
          <w:rFonts w:ascii="Times New Roman" w:hAnsi="Times New Roman" w:cs="Times New Roman"/>
          <w:sz w:val="28"/>
          <w:szCs w:val="28"/>
        </w:rPr>
        <w:t>15 (в исключительных случаях до 25)</w:t>
      </w:r>
      <w:r w:rsidR="00414CFE" w:rsidRPr="00414CFE">
        <w:rPr>
          <w:rFonts w:ascii="Times New Roman" w:hAnsi="Times New Roman" w:cs="Times New Roman"/>
          <w:sz w:val="28"/>
          <w:szCs w:val="28"/>
        </w:rPr>
        <w:t xml:space="preserve">, для обзорных статей </w:t>
      </w:r>
      <w:r w:rsidR="00414CFE">
        <w:rPr>
          <w:rFonts w:ascii="Times New Roman" w:hAnsi="Times New Roman" w:cs="Times New Roman"/>
          <w:sz w:val="28"/>
          <w:szCs w:val="28"/>
        </w:rPr>
        <w:t>до 50, для лекций – до 20</w:t>
      </w:r>
      <w:r w:rsidR="000A5E34">
        <w:rPr>
          <w:rFonts w:ascii="Times New Roman" w:hAnsi="Times New Roman" w:cs="Times New Roman"/>
          <w:sz w:val="28"/>
          <w:szCs w:val="28"/>
        </w:rPr>
        <w:t>)</w:t>
      </w:r>
      <w:r w:rsidR="00414CFE" w:rsidRPr="00414CFE">
        <w:rPr>
          <w:rFonts w:ascii="Times New Roman" w:hAnsi="Times New Roman" w:cs="Times New Roman"/>
          <w:sz w:val="28"/>
          <w:szCs w:val="28"/>
        </w:rPr>
        <w:t>.</w:t>
      </w:r>
      <w:proofErr w:type="gramEnd"/>
      <w:r w:rsidR="00414CFE">
        <w:rPr>
          <w:rFonts w:ascii="Times New Roman" w:hAnsi="Times New Roman" w:cs="Times New Roman"/>
          <w:sz w:val="28"/>
          <w:szCs w:val="28"/>
        </w:rPr>
        <w:t xml:space="preserve"> </w:t>
      </w:r>
      <w:r w:rsidR="00414CFE" w:rsidRPr="00414CFE">
        <w:rPr>
          <w:rFonts w:ascii="Times New Roman" w:hAnsi="Times New Roman" w:cs="Times New Roman"/>
          <w:sz w:val="28"/>
          <w:szCs w:val="28"/>
        </w:rPr>
        <w:t>Редакция рекомендует соблюдать баланс между российскими (~50%) и зарубежными (~50%) публикациями в списке литературы.</w:t>
      </w:r>
      <w:r w:rsidR="00414CFE">
        <w:rPr>
          <w:rFonts w:ascii="Times New Roman" w:hAnsi="Times New Roman" w:cs="Times New Roman"/>
          <w:sz w:val="28"/>
          <w:szCs w:val="28"/>
        </w:rPr>
        <w:t xml:space="preserve"> Процент </w:t>
      </w:r>
      <w:proofErr w:type="spellStart"/>
      <w:r w:rsidR="00414CFE">
        <w:rPr>
          <w:rFonts w:ascii="Times New Roman" w:hAnsi="Times New Roman" w:cs="Times New Roman"/>
          <w:sz w:val="28"/>
          <w:szCs w:val="28"/>
        </w:rPr>
        <w:t>самоцитирования</w:t>
      </w:r>
      <w:proofErr w:type="spellEnd"/>
      <w:r w:rsidR="00414CFE">
        <w:rPr>
          <w:rFonts w:ascii="Times New Roman" w:hAnsi="Times New Roman" w:cs="Times New Roman"/>
          <w:sz w:val="28"/>
          <w:szCs w:val="28"/>
        </w:rPr>
        <w:t xml:space="preserve"> не более 20% от общего числа источников.</w:t>
      </w:r>
      <w:r w:rsidR="00457BEA">
        <w:rPr>
          <w:rFonts w:ascii="Times New Roman" w:hAnsi="Times New Roman" w:cs="Times New Roman"/>
          <w:sz w:val="28"/>
          <w:szCs w:val="28"/>
        </w:rPr>
        <w:t xml:space="preserve"> </w:t>
      </w:r>
      <w:r w:rsidR="00457BEA" w:rsidRPr="00457BEA">
        <w:rPr>
          <w:rFonts w:ascii="Times New Roman" w:hAnsi="Times New Roman" w:cs="Times New Roman"/>
          <w:sz w:val="28"/>
          <w:szCs w:val="28"/>
        </w:rPr>
        <w:t>Автор полностью несет ответственность за точность библиографических источников, в том числе в переводе на английский язык</w:t>
      </w:r>
      <w:r w:rsidR="00457BEA">
        <w:rPr>
          <w:rFonts w:ascii="Times New Roman" w:hAnsi="Times New Roman" w:cs="Times New Roman"/>
          <w:sz w:val="28"/>
          <w:szCs w:val="28"/>
        </w:rPr>
        <w:t>.</w:t>
      </w:r>
    </w:p>
    <w:p w:rsidR="007E47CF" w:rsidRPr="009C2BD5" w:rsidRDefault="007E47CF" w:rsidP="007E47CF">
      <w:pPr>
        <w:tabs>
          <w:tab w:val="left" w:pos="142"/>
          <w:tab w:val="left" w:pos="426"/>
          <w:tab w:val="left" w:pos="1047"/>
        </w:tabs>
        <w:spacing w:after="0" w:line="240" w:lineRule="auto"/>
        <w:ind w:firstLine="709"/>
        <w:contextualSpacing/>
        <w:jc w:val="both"/>
        <w:rPr>
          <w:rFonts w:ascii="Times New Roman" w:eastAsia="Times New Roman" w:hAnsi="Times New Roman" w:cs="Times New Roman"/>
          <w:bCs/>
          <w:sz w:val="28"/>
          <w:szCs w:val="28"/>
        </w:rPr>
      </w:pPr>
      <w:r w:rsidRPr="009C2BD5">
        <w:rPr>
          <w:rFonts w:ascii="Times New Roman" w:eastAsia="Times New Roman" w:hAnsi="Times New Roman" w:cs="Times New Roman"/>
          <w:bCs/>
          <w:sz w:val="28"/>
          <w:szCs w:val="28"/>
        </w:rPr>
        <w:t xml:space="preserve">В соответствии с требованиями международных систем цитирования, библиографические списки  должны быть представлены не только на языке оригинала, но и в латинице (романским алфавитом). </w:t>
      </w:r>
    </w:p>
    <w:p w:rsidR="007E47CF" w:rsidRPr="009C2BD5" w:rsidRDefault="007E47CF" w:rsidP="009C2BD5">
      <w:pPr>
        <w:spacing w:after="0" w:line="240" w:lineRule="auto"/>
        <w:ind w:firstLine="709"/>
        <w:jc w:val="both"/>
        <w:textAlignment w:val="baseline"/>
        <w:rPr>
          <w:rFonts w:ascii="Arial" w:eastAsia="Times New Roman" w:hAnsi="Arial" w:cs="Arial"/>
          <w:color w:val="101010"/>
          <w:sz w:val="28"/>
          <w:szCs w:val="28"/>
        </w:rPr>
      </w:pPr>
      <w:r w:rsidRPr="009C2BD5">
        <w:rPr>
          <w:rFonts w:ascii="Times New Roman" w:eastAsia="Times New Roman" w:hAnsi="Times New Roman" w:cs="Times New Roman"/>
          <w:bCs/>
          <w:sz w:val="28"/>
          <w:szCs w:val="28"/>
        </w:rPr>
        <w:lastRenderedPageBreak/>
        <w:t xml:space="preserve">Русскоязычную часть библиографического описания следует оформлять в соответствии с </w:t>
      </w:r>
      <w:r w:rsidRPr="009C2BD5">
        <w:rPr>
          <w:rFonts w:ascii="Times New Roman" w:eastAsia="Times New Roman" w:hAnsi="Times New Roman" w:cs="Times New Roman"/>
          <w:sz w:val="28"/>
          <w:szCs w:val="28"/>
        </w:rPr>
        <w:t xml:space="preserve">ГОСТ 7.0.5–2008. Англоязычная часть библиографического описания ссылки на русскоязычный источник должна находиться непосредственно после </w:t>
      </w:r>
      <w:r w:rsidRPr="009C2BD5">
        <w:rPr>
          <w:rFonts w:ascii="Times New Roman" w:eastAsia="Times New Roman" w:hAnsi="Times New Roman" w:cs="Times New Roman"/>
          <w:color w:val="262522"/>
          <w:sz w:val="28"/>
          <w:szCs w:val="28"/>
        </w:rPr>
        <w:t>русскоязычной части, в квадратных скобках</w:t>
      </w:r>
      <w:proofErr w:type="gramStart"/>
      <w:r w:rsidRPr="009C2BD5">
        <w:rPr>
          <w:rFonts w:ascii="Times New Roman" w:eastAsia="Times New Roman" w:hAnsi="Times New Roman" w:cs="Times New Roman"/>
          <w:color w:val="262522"/>
          <w:sz w:val="28"/>
          <w:szCs w:val="28"/>
        </w:rPr>
        <w:t xml:space="preserve"> ( […] ).</w:t>
      </w:r>
      <w:proofErr w:type="gramEnd"/>
    </w:p>
    <w:p w:rsidR="007E47CF" w:rsidRPr="007E47CF" w:rsidRDefault="007E47CF" w:rsidP="007E47CF">
      <w:pPr>
        <w:autoSpaceDE w:val="0"/>
        <w:autoSpaceDN w:val="0"/>
        <w:adjustRightInd w:val="0"/>
        <w:spacing w:after="0" w:line="240" w:lineRule="auto"/>
        <w:ind w:firstLine="709"/>
        <w:jc w:val="both"/>
        <w:textAlignment w:val="baseline"/>
        <w:rPr>
          <w:rFonts w:ascii="Times New Roman" w:eastAsia="Times New Roman" w:hAnsi="Times New Roman" w:cs="Times New Roman"/>
          <w:color w:val="262522"/>
        </w:rPr>
      </w:pPr>
      <w:r w:rsidRPr="009C2BD5">
        <w:rPr>
          <w:rFonts w:ascii="Times New Roman" w:eastAsia="Times New Roman" w:hAnsi="Times New Roman" w:cs="Times New Roman"/>
          <w:color w:val="262522"/>
          <w:sz w:val="24"/>
          <w:szCs w:val="24"/>
        </w:rPr>
        <w:t xml:space="preserve">Например: </w:t>
      </w:r>
      <w:r w:rsidRPr="007E47CF">
        <w:rPr>
          <w:rFonts w:ascii="Times New Roman" w:eastAsia="Times New Roman" w:hAnsi="Times New Roman" w:cs="Times New Roman"/>
          <w:color w:val="101010"/>
        </w:rPr>
        <w:t xml:space="preserve">Григорян О.Р., Шереметьева Е.В., Андреева Е.Н., Дедов И.И. Планирование беременности у женщин с сахарным диабетом // Вестник репродуктивного здоровья. </w:t>
      </w:r>
      <w:r w:rsidRPr="005916E9">
        <w:rPr>
          <w:rFonts w:ascii="Times New Roman" w:eastAsia="Times New Roman" w:hAnsi="Times New Roman" w:cs="Times New Roman"/>
          <w:color w:val="101010"/>
          <w:lang w:val="en-US"/>
        </w:rPr>
        <w:t xml:space="preserve">2011.  №1.  </w:t>
      </w:r>
      <w:r w:rsidRPr="007E47CF">
        <w:rPr>
          <w:rFonts w:ascii="Times New Roman" w:eastAsia="Times New Roman" w:hAnsi="Times New Roman" w:cs="Times New Roman"/>
          <w:color w:val="101010"/>
        </w:rPr>
        <w:t>С</w:t>
      </w:r>
      <w:r w:rsidRPr="007E47CF">
        <w:rPr>
          <w:rFonts w:ascii="Times New Roman" w:eastAsia="Times New Roman" w:hAnsi="Times New Roman" w:cs="Times New Roman"/>
          <w:color w:val="101010"/>
          <w:lang w:val="en-US"/>
        </w:rPr>
        <w:t xml:space="preserve">.23–31. </w:t>
      </w:r>
      <w:proofErr w:type="gramStart"/>
      <w:r w:rsidRPr="007E47CF">
        <w:rPr>
          <w:rFonts w:ascii="Times New Roman" w:eastAsia="Times New Roman" w:hAnsi="Times New Roman" w:cs="Times New Roman"/>
          <w:color w:val="101010"/>
          <w:lang w:val="en-US"/>
        </w:rPr>
        <w:t>[</w:t>
      </w:r>
      <w:proofErr w:type="spellStart"/>
      <w:r w:rsidRPr="007E47CF">
        <w:rPr>
          <w:rFonts w:ascii="Times New Roman" w:eastAsia="Times New Roman" w:hAnsi="Times New Roman" w:cs="Times New Roman"/>
          <w:color w:val="101010"/>
          <w:lang w:val="en-US"/>
        </w:rPr>
        <w:t>Grigoryan</w:t>
      </w:r>
      <w:proofErr w:type="spellEnd"/>
      <w:r w:rsidRPr="007E47CF">
        <w:rPr>
          <w:rFonts w:ascii="Times New Roman" w:eastAsia="Times New Roman" w:hAnsi="Times New Roman" w:cs="Times New Roman"/>
          <w:color w:val="101010"/>
          <w:lang w:val="en-US"/>
        </w:rPr>
        <w:t xml:space="preserve"> O.R., </w:t>
      </w:r>
      <w:proofErr w:type="spellStart"/>
      <w:r w:rsidRPr="007E47CF">
        <w:rPr>
          <w:rFonts w:ascii="Times New Roman" w:eastAsia="Times New Roman" w:hAnsi="Times New Roman" w:cs="Times New Roman"/>
          <w:color w:val="101010"/>
          <w:lang w:val="en-US"/>
        </w:rPr>
        <w:t>Sheremet'eva</w:t>
      </w:r>
      <w:proofErr w:type="spellEnd"/>
      <w:r w:rsidRPr="007E47CF">
        <w:rPr>
          <w:rFonts w:ascii="Times New Roman" w:eastAsia="Times New Roman" w:hAnsi="Times New Roman" w:cs="Times New Roman"/>
          <w:color w:val="101010"/>
          <w:lang w:val="en-US"/>
        </w:rPr>
        <w:t xml:space="preserve"> E.V., </w:t>
      </w:r>
      <w:proofErr w:type="spellStart"/>
      <w:r w:rsidRPr="007E47CF">
        <w:rPr>
          <w:rFonts w:ascii="Times New Roman" w:eastAsia="Times New Roman" w:hAnsi="Times New Roman" w:cs="Times New Roman"/>
          <w:color w:val="101010"/>
          <w:lang w:val="en-US"/>
        </w:rPr>
        <w:t>Andreeva</w:t>
      </w:r>
      <w:proofErr w:type="spellEnd"/>
      <w:r w:rsidRPr="007E47CF">
        <w:rPr>
          <w:rFonts w:ascii="Times New Roman" w:eastAsia="Times New Roman" w:hAnsi="Times New Roman" w:cs="Times New Roman"/>
          <w:color w:val="101010"/>
          <w:lang w:val="en-US"/>
        </w:rPr>
        <w:t xml:space="preserve"> E.N., </w:t>
      </w:r>
      <w:proofErr w:type="spellStart"/>
      <w:r w:rsidRPr="007E47CF">
        <w:rPr>
          <w:rFonts w:ascii="Times New Roman" w:eastAsia="Times New Roman" w:hAnsi="Times New Roman" w:cs="Times New Roman"/>
          <w:color w:val="101010"/>
          <w:lang w:val="en-US"/>
        </w:rPr>
        <w:t>Dedov</w:t>
      </w:r>
      <w:proofErr w:type="spellEnd"/>
      <w:r w:rsidRPr="007E47CF">
        <w:rPr>
          <w:rFonts w:ascii="Times New Roman" w:eastAsia="Times New Roman" w:hAnsi="Times New Roman" w:cs="Times New Roman"/>
          <w:color w:val="101010"/>
          <w:lang w:val="en-US"/>
        </w:rPr>
        <w:t xml:space="preserve"> I.I. Planning of pregnancy in women with diabetes.</w:t>
      </w:r>
      <w:proofErr w:type="gramEnd"/>
      <w:r w:rsidRPr="007E47CF">
        <w:rPr>
          <w:rFonts w:ascii="Times New Roman" w:eastAsia="Times New Roman" w:hAnsi="Times New Roman" w:cs="Times New Roman"/>
          <w:color w:val="101010"/>
          <w:lang w:val="en-US"/>
        </w:rPr>
        <w:t> </w:t>
      </w:r>
      <w:proofErr w:type="spellStart"/>
      <w:proofErr w:type="gramStart"/>
      <w:r w:rsidRPr="007E47CF">
        <w:rPr>
          <w:rFonts w:ascii="Times New Roman" w:eastAsia="Times New Roman" w:hAnsi="Times New Roman" w:cs="Times New Roman"/>
          <w:i/>
          <w:iCs/>
          <w:color w:val="101010"/>
          <w:lang w:val="en-US"/>
        </w:rPr>
        <w:t>Vestnik</w:t>
      </w:r>
      <w:proofErr w:type="spellEnd"/>
      <w:r w:rsidRPr="007E47CF">
        <w:rPr>
          <w:rFonts w:ascii="Times New Roman" w:eastAsia="Times New Roman" w:hAnsi="Times New Roman" w:cs="Times New Roman"/>
          <w:i/>
          <w:iCs/>
          <w:color w:val="101010"/>
        </w:rPr>
        <w:t xml:space="preserve"> </w:t>
      </w:r>
      <w:proofErr w:type="spellStart"/>
      <w:r w:rsidRPr="007E47CF">
        <w:rPr>
          <w:rFonts w:ascii="Times New Roman" w:eastAsia="Times New Roman" w:hAnsi="Times New Roman" w:cs="Times New Roman"/>
          <w:i/>
          <w:iCs/>
          <w:color w:val="101010"/>
          <w:lang w:val="en-US"/>
        </w:rPr>
        <w:t>reproduktivnogo</w:t>
      </w:r>
      <w:proofErr w:type="spellEnd"/>
      <w:r w:rsidRPr="007E47CF">
        <w:rPr>
          <w:rFonts w:ascii="Times New Roman" w:eastAsia="Times New Roman" w:hAnsi="Times New Roman" w:cs="Times New Roman"/>
          <w:i/>
          <w:iCs/>
          <w:color w:val="101010"/>
        </w:rPr>
        <w:t xml:space="preserve"> </w:t>
      </w:r>
      <w:proofErr w:type="spellStart"/>
      <w:r w:rsidRPr="007E47CF">
        <w:rPr>
          <w:rFonts w:ascii="Times New Roman" w:eastAsia="Times New Roman" w:hAnsi="Times New Roman" w:cs="Times New Roman"/>
          <w:i/>
          <w:iCs/>
          <w:color w:val="101010"/>
          <w:lang w:val="en-US"/>
        </w:rPr>
        <w:t>zdorov</w:t>
      </w:r>
      <w:proofErr w:type="spellEnd"/>
      <w:r w:rsidRPr="007E47CF">
        <w:rPr>
          <w:rFonts w:ascii="Times New Roman" w:eastAsia="Times New Roman" w:hAnsi="Times New Roman" w:cs="Times New Roman"/>
          <w:i/>
          <w:iCs/>
          <w:color w:val="101010"/>
        </w:rPr>
        <w:t>'</w:t>
      </w:r>
      <w:proofErr w:type="spellStart"/>
      <w:r w:rsidRPr="007E47CF">
        <w:rPr>
          <w:rFonts w:ascii="Times New Roman" w:eastAsia="Times New Roman" w:hAnsi="Times New Roman" w:cs="Times New Roman"/>
          <w:i/>
          <w:iCs/>
          <w:color w:val="101010"/>
          <w:lang w:val="en-US"/>
        </w:rPr>
        <w:t>ya</w:t>
      </w:r>
      <w:proofErr w:type="spellEnd"/>
      <w:r w:rsidRPr="007E47CF">
        <w:rPr>
          <w:rFonts w:ascii="Times New Roman" w:eastAsia="Times New Roman" w:hAnsi="Times New Roman" w:cs="Times New Roman"/>
          <w:color w:val="101010"/>
        </w:rPr>
        <w:t>.</w:t>
      </w:r>
      <w:proofErr w:type="gramEnd"/>
      <w:r w:rsidRPr="007E47CF">
        <w:rPr>
          <w:rFonts w:ascii="Times New Roman" w:eastAsia="Times New Roman" w:hAnsi="Times New Roman" w:cs="Times New Roman"/>
          <w:color w:val="101010"/>
        </w:rPr>
        <w:t xml:space="preserve"> 2011;(1):23-31. </w:t>
      </w:r>
      <w:proofErr w:type="gramStart"/>
      <w:r w:rsidRPr="007E47CF">
        <w:rPr>
          <w:rFonts w:ascii="Times New Roman" w:eastAsia="Times New Roman" w:hAnsi="Times New Roman" w:cs="Times New Roman"/>
          <w:color w:val="101010"/>
        </w:rPr>
        <w:t>(</w:t>
      </w:r>
      <w:r w:rsidRPr="007E47CF">
        <w:rPr>
          <w:rFonts w:ascii="Times New Roman" w:eastAsia="Times New Roman" w:hAnsi="Times New Roman" w:cs="Times New Roman"/>
          <w:color w:val="101010"/>
          <w:lang w:val="en-US"/>
        </w:rPr>
        <w:t>In</w:t>
      </w:r>
      <w:r w:rsidRPr="007E47CF">
        <w:rPr>
          <w:rFonts w:ascii="Times New Roman" w:eastAsia="Times New Roman" w:hAnsi="Times New Roman" w:cs="Times New Roman"/>
          <w:color w:val="101010"/>
        </w:rPr>
        <w:t xml:space="preserve"> </w:t>
      </w:r>
      <w:r w:rsidRPr="007E47CF">
        <w:rPr>
          <w:rFonts w:ascii="Times New Roman" w:eastAsia="Times New Roman" w:hAnsi="Times New Roman" w:cs="Times New Roman"/>
          <w:color w:val="101010"/>
          <w:lang w:val="en-US"/>
        </w:rPr>
        <w:t>Russ</w:t>
      </w:r>
      <w:r w:rsidRPr="007E47CF">
        <w:rPr>
          <w:rFonts w:ascii="Times New Roman" w:eastAsia="Times New Roman" w:hAnsi="Times New Roman" w:cs="Times New Roman"/>
          <w:color w:val="101010"/>
        </w:rPr>
        <w:t>).]</w:t>
      </w:r>
      <w:proofErr w:type="gramEnd"/>
    </w:p>
    <w:p w:rsidR="007E47CF" w:rsidRPr="007E47CF" w:rsidRDefault="007E47CF" w:rsidP="007E47CF">
      <w:pPr>
        <w:tabs>
          <w:tab w:val="left" w:pos="426"/>
        </w:tabs>
        <w:autoSpaceDE w:val="0"/>
        <w:autoSpaceDN w:val="0"/>
        <w:adjustRightInd w:val="0"/>
        <w:spacing w:after="0" w:line="240" w:lineRule="auto"/>
        <w:ind w:firstLine="709"/>
        <w:jc w:val="both"/>
        <w:rPr>
          <w:rFonts w:ascii="Times New Roman" w:eastAsia="Times New Roman" w:hAnsi="Times New Roman" w:cs="Times New Roman"/>
          <w:color w:val="262522"/>
          <w:sz w:val="24"/>
          <w:szCs w:val="24"/>
        </w:rPr>
      </w:pPr>
    </w:p>
    <w:p w:rsidR="007E47CF" w:rsidRPr="009C2BD5" w:rsidRDefault="007E47CF" w:rsidP="009C2BD5">
      <w:pPr>
        <w:tabs>
          <w:tab w:val="left" w:pos="142"/>
          <w:tab w:val="left" w:pos="426"/>
          <w:tab w:val="left" w:pos="1047"/>
        </w:tabs>
        <w:spacing w:after="0" w:line="240" w:lineRule="auto"/>
        <w:ind w:firstLine="709"/>
        <w:contextualSpacing/>
        <w:jc w:val="center"/>
        <w:rPr>
          <w:rFonts w:ascii="Times New Roman" w:eastAsia="Times New Roman" w:hAnsi="Times New Roman" w:cs="Times New Roman"/>
          <w:b/>
          <w:sz w:val="28"/>
          <w:szCs w:val="28"/>
        </w:rPr>
      </w:pPr>
      <w:r w:rsidRPr="009C2BD5">
        <w:rPr>
          <w:rFonts w:ascii="Times New Roman" w:eastAsia="Times New Roman" w:hAnsi="Times New Roman" w:cs="Times New Roman"/>
          <w:b/>
          <w:color w:val="262522"/>
          <w:sz w:val="28"/>
          <w:szCs w:val="28"/>
        </w:rPr>
        <w:t>Правила оформления библиографического описания (</w:t>
      </w:r>
      <w:r w:rsidRPr="009C2BD5">
        <w:rPr>
          <w:rFonts w:ascii="Times New Roman" w:eastAsia="Times New Roman" w:hAnsi="Times New Roman" w:cs="Times New Roman"/>
          <w:b/>
          <w:color w:val="262522"/>
          <w:sz w:val="28"/>
          <w:szCs w:val="28"/>
          <w:lang w:val="en-US"/>
        </w:rPr>
        <w:t>References</w:t>
      </w:r>
      <w:r w:rsidRPr="009C2BD5">
        <w:rPr>
          <w:rFonts w:ascii="Times New Roman" w:eastAsia="Times New Roman" w:hAnsi="Times New Roman" w:cs="Times New Roman"/>
          <w:b/>
          <w:color w:val="262522"/>
          <w:sz w:val="28"/>
          <w:szCs w:val="28"/>
        </w:rPr>
        <w:t xml:space="preserve">) </w:t>
      </w:r>
      <w:r w:rsidR="009C2BD5" w:rsidRPr="009C2BD5">
        <w:rPr>
          <w:rFonts w:ascii="Times New Roman" w:eastAsia="Times New Roman" w:hAnsi="Times New Roman" w:cs="Times New Roman"/>
          <w:b/>
          <w:color w:val="262522"/>
          <w:sz w:val="28"/>
          <w:szCs w:val="28"/>
        </w:rPr>
        <w:t xml:space="preserve">     </w:t>
      </w:r>
      <w:r w:rsidRPr="009C2BD5">
        <w:rPr>
          <w:rFonts w:ascii="Times New Roman" w:eastAsia="Times New Roman" w:hAnsi="Times New Roman" w:cs="Times New Roman"/>
          <w:b/>
          <w:color w:val="262522"/>
          <w:sz w:val="28"/>
          <w:szCs w:val="28"/>
        </w:rPr>
        <w:t xml:space="preserve">русскоязычных источников для международных </w:t>
      </w:r>
      <w:r w:rsidRPr="009C2BD5">
        <w:rPr>
          <w:rFonts w:ascii="Times New Roman" w:eastAsia="Times New Roman" w:hAnsi="Times New Roman" w:cs="Times New Roman"/>
          <w:b/>
          <w:sz w:val="28"/>
          <w:szCs w:val="28"/>
        </w:rPr>
        <w:t>баз данных.</w:t>
      </w:r>
    </w:p>
    <w:p w:rsidR="007E47CF" w:rsidRPr="009C2BD5" w:rsidRDefault="007E47CF" w:rsidP="009C2BD5">
      <w:pPr>
        <w:tabs>
          <w:tab w:val="left" w:pos="142"/>
          <w:tab w:val="left" w:pos="426"/>
          <w:tab w:val="left" w:pos="1047"/>
        </w:tabs>
        <w:spacing w:after="0" w:line="240" w:lineRule="auto"/>
        <w:ind w:firstLine="709"/>
        <w:contextualSpacing/>
        <w:jc w:val="center"/>
        <w:rPr>
          <w:rFonts w:ascii="Times New Roman" w:eastAsia="Times New Roman" w:hAnsi="Times New Roman" w:cs="Times New Roman"/>
          <w:b/>
          <w:color w:val="FF0000"/>
          <w:sz w:val="28"/>
          <w:szCs w:val="28"/>
        </w:rPr>
      </w:pPr>
    </w:p>
    <w:p w:rsidR="007E47CF" w:rsidRPr="00E41DA9" w:rsidRDefault="009C2BD5" w:rsidP="009C2BD5">
      <w:pPr>
        <w:tabs>
          <w:tab w:val="left" w:pos="142"/>
          <w:tab w:val="left" w:pos="426"/>
          <w:tab w:val="left" w:pos="1047"/>
        </w:tabs>
        <w:spacing w:after="0" w:line="240" w:lineRule="auto"/>
        <w:contextualSpacing/>
        <w:jc w:val="both"/>
        <w:rPr>
          <w:rFonts w:ascii="Times New Roman" w:eastAsia="Times New Roman" w:hAnsi="Times New Roman" w:cs="Times New Roman"/>
          <w:sz w:val="28"/>
          <w:szCs w:val="28"/>
        </w:rPr>
      </w:pPr>
      <w:r w:rsidRPr="00E41DA9">
        <w:rPr>
          <w:rFonts w:ascii="Times New Roman" w:eastAsia="Times New Roman" w:hAnsi="Times New Roman" w:cs="Times New Roman"/>
          <w:sz w:val="28"/>
          <w:szCs w:val="28"/>
        </w:rPr>
        <w:t>1.</w:t>
      </w:r>
      <w:r w:rsidR="007E47CF" w:rsidRPr="00E41DA9">
        <w:rPr>
          <w:rFonts w:ascii="Times New Roman" w:eastAsia="Times New Roman" w:hAnsi="Times New Roman" w:cs="Times New Roman"/>
          <w:sz w:val="28"/>
          <w:szCs w:val="28"/>
        </w:rPr>
        <w:t xml:space="preserve"> Статья из журнала</w:t>
      </w:r>
    </w:p>
    <w:p w:rsidR="007E47CF" w:rsidRPr="009C2BD5" w:rsidRDefault="007E47CF" w:rsidP="009C2BD5">
      <w:pPr>
        <w:spacing w:after="0" w:line="240" w:lineRule="auto"/>
        <w:ind w:firstLine="709"/>
        <w:jc w:val="both"/>
        <w:textAlignment w:val="baseline"/>
        <w:rPr>
          <w:rFonts w:ascii="Arial" w:eastAsia="Times New Roman" w:hAnsi="Arial" w:cs="Arial"/>
          <w:sz w:val="28"/>
          <w:szCs w:val="28"/>
        </w:rPr>
      </w:pPr>
      <w:r w:rsidRPr="009C2BD5">
        <w:rPr>
          <w:rFonts w:ascii="Times New Roman" w:eastAsia="Times New Roman" w:hAnsi="Times New Roman" w:cs="Times New Roman"/>
          <w:sz w:val="28"/>
          <w:szCs w:val="28"/>
        </w:rPr>
        <w:t xml:space="preserve">Фамилии и инициалы всех авторов на </w:t>
      </w:r>
      <w:proofErr w:type="gramStart"/>
      <w:r w:rsidRPr="009C2BD5">
        <w:rPr>
          <w:rFonts w:ascii="Times New Roman" w:eastAsia="Times New Roman" w:hAnsi="Times New Roman" w:cs="Times New Roman"/>
          <w:sz w:val="28"/>
          <w:szCs w:val="28"/>
        </w:rPr>
        <w:t>латинице</w:t>
      </w:r>
      <w:proofErr w:type="gramEnd"/>
      <w:r w:rsidRPr="009C2BD5">
        <w:rPr>
          <w:rFonts w:ascii="Times New Roman" w:eastAsia="Times New Roman" w:hAnsi="Times New Roman" w:cs="Times New Roman"/>
          <w:sz w:val="28"/>
          <w:szCs w:val="28"/>
        </w:rPr>
        <w:t xml:space="preserve"> и название статьи на английском языке указываются так, как они даны в оригинальной публикации. Далее следует название русскоязычного журнала в транслитерации (стандарт </w:t>
      </w:r>
      <w:r w:rsidRPr="009C2BD5">
        <w:rPr>
          <w:rFonts w:ascii="Times New Roman" w:eastAsia="Times New Roman" w:hAnsi="Times New Roman" w:cs="Times New Roman"/>
          <w:sz w:val="28"/>
          <w:szCs w:val="28"/>
          <w:lang w:val="en-US"/>
        </w:rPr>
        <w:t>BSI</w:t>
      </w:r>
      <w:r w:rsidRPr="009C2BD5">
        <w:rPr>
          <w:rFonts w:ascii="Times New Roman" w:eastAsia="Times New Roman" w:hAnsi="Times New Roman" w:cs="Times New Roman"/>
          <w:sz w:val="28"/>
          <w:szCs w:val="28"/>
        </w:rPr>
        <w:t>), затем следуют выходные данные в сокращенном варианте записи — год; том (номер): страницы. В круглых скобках дается ссылка на исходный язык публикации, например: (</w:t>
      </w:r>
      <w:r w:rsidRPr="009C2BD5">
        <w:rPr>
          <w:rFonts w:ascii="Times New Roman" w:eastAsia="Times New Roman" w:hAnsi="Times New Roman" w:cs="Times New Roman"/>
          <w:sz w:val="28"/>
          <w:szCs w:val="28"/>
          <w:lang w:val="en-US"/>
        </w:rPr>
        <w:t>in</w:t>
      </w:r>
      <w:r w:rsidRPr="009C2BD5">
        <w:rPr>
          <w:rFonts w:ascii="Times New Roman" w:eastAsia="Times New Roman" w:hAnsi="Times New Roman" w:cs="Times New Roman"/>
          <w:sz w:val="28"/>
          <w:szCs w:val="28"/>
        </w:rPr>
        <w:t xml:space="preserve"> </w:t>
      </w:r>
      <w:r w:rsidRPr="009C2BD5">
        <w:rPr>
          <w:rFonts w:ascii="Times New Roman" w:eastAsia="Times New Roman" w:hAnsi="Times New Roman" w:cs="Times New Roman"/>
          <w:sz w:val="28"/>
          <w:szCs w:val="28"/>
          <w:lang w:val="en-US"/>
        </w:rPr>
        <w:t>Russ</w:t>
      </w:r>
      <w:r w:rsidRPr="009C2BD5">
        <w:rPr>
          <w:rFonts w:ascii="Times New Roman" w:eastAsia="Times New Roman" w:hAnsi="Times New Roman" w:cs="Times New Roman"/>
          <w:sz w:val="28"/>
          <w:szCs w:val="28"/>
        </w:rPr>
        <w:t>.)</w:t>
      </w:r>
      <w:r w:rsidR="009C2BD5">
        <w:rPr>
          <w:rFonts w:ascii="Times New Roman" w:eastAsia="Times New Roman" w:hAnsi="Times New Roman" w:cs="Times New Roman"/>
          <w:sz w:val="28"/>
          <w:szCs w:val="28"/>
        </w:rPr>
        <w:t xml:space="preserve"> </w:t>
      </w:r>
      <w:r w:rsidRPr="009C2BD5">
        <w:rPr>
          <w:rFonts w:ascii="Times New Roman" w:eastAsia="Times New Roman" w:hAnsi="Times New Roman" w:cs="Times New Roman"/>
          <w:sz w:val="28"/>
          <w:szCs w:val="28"/>
        </w:rPr>
        <w:t xml:space="preserve">В конце англоязычной части библиографического описания (за квадратной скобкой) помещают </w:t>
      </w:r>
      <w:r w:rsidRPr="009C2BD5">
        <w:rPr>
          <w:rFonts w:ascii="Times New Roman" w:eastAsia="Times New Roman" w:hAnsi="Times New Roman" w:cs="Times New Roman"/>
          <w:sz w:val="28"/>
          <w:szCs w:val="28"/>
          <w:lang w:val="en-US"/>
        </w:rPr>
        <w:t>DOI</w:t>
      </w:r>
      <w:r w:rsidRPr="009C2BD5">
        <w:rPr>
          <w:rFonts w:ascii="Times New Roman" w:eastAsia="Times New Roman" w:hAnsi="Times New Roman" w:cs="Times New Roman"/>
          <w:sz w:val="28"/>
          <w:szCs w:val="28"/>
        </w:rPr>
        <w:t xml:space="preserve"> статьи, если таковой имеется.</w:t>
      </w:r>
    </w:p>
    <w:p w:rsidR="007E47CF" w:rsidRPr="007E47CF" w:rsidRDefault="007E47CF" w:rsidP="007E47CF">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7E47CF">
        <w:rPr>
          <w:rFonts w:ascii="Times New Roman" w:eastAsia="Times New Roman" w:hAnsi="Times New Roman" w:cs="Times New Roman"/>
          <w:sz w:val="24"/>
          <w:szCs w:val="24"/>
        </w:rPr>
        <w:t>Например: …</w:t>
      </w:r>
      <w:r w:rsidRPr="007E47CF">
        <w:rPr>
          <w:rFonts w:ascii="Arial" w:eastAsia="Times New Roman" w:hAnsi="Arial" w:cs="Arial"/>
          <w:sz w:val="21"/>
          <w:szCs w:val="21"/>
        </w:rPr>
        <w:t xml:space="preserve"> </w:t>
      </w:r>
      <w:proofErr w:type="gramStart"/>
      <w:r w:rsidRPr="007E47CF">
        <w:rPr>
          <w:rFonts w:ascii="Times New Roman" w:eastAsia="Times New Roman" w:hAnsi="Times New Roman" w:cs="Times New Roman"/>
          <w:sz w:val="24"/>
          <w:szCs w:val="24"/>
        </w:rPr>
        <w:t>[</w:t>
      </w:r>
      <w:r w:rsidRPr="007E47CF">
        <w:rPr>
          <w:rFonts w:ascii="Times New Roman" w:eastAsia="Times New Roman" w:hAnsi="Times New Roman" w:cs="Times New Roman"/>
          <w:sz w:val="24"/>
          <w:szCs w:val="24"/>
          <w:lang w:val="en-US"/>
        </w:rPr>
        <w:t>Belaya</w:t>
      </w:r>
      <w:r w:rsidRPr="007E47CF">
        <w:rPr>
          <w:rFonts w:ascii="Times New Roman" w:eastAsia="Times New Roman" w:hAnsi="Times New Roman" w:cs="Times New Roman"/>
          <w:sz w:val="24"/>
          <w:szCs w:val="24"/>
        </w:rPr>
        <w:t xml:space="preserve"> </w:t>
      </w:r>
      <w:r w:rsidRPr="007E47CF">
        <w:rPr>
          <w:rFonts w:ascii="Times New Roman" w:eastAsia="Times New Roman" w:hAnsi="Times New Roman" w:cs="Times New Roman"/>
          <w:sz w:val="24"/>
          <w:szCs w:val="24"/>
          <w:lang w:val="en-US"/>
        </w:rPr>
        <w:t>Z</w:t>
      </w:r>
      <w:r w:rsidRPr="007E47CF">
        <w:rPr>
          <w:rFonts w:ascii="Times New Roman" w:eastAsia="Times New Roman" w:hAnsi="Times New Roman" w:cs="Times New Roman"/>
          <w:sz w:val="24"/>
          <w:szCs w:val="24"/>
        </w:rPr>
        <w:t>.</w:t>
      </w:r>
      <w:r w:rsidRPr="007E47CF">
        <w:rPr>
          <w:rFonts w:ascii="Times New Roman" w:eastAsia="Times New Roman" w:hAnsi="Times New Roman" w:cs="Times New Roman"/>
          <w:sz w:val="24"/>
          <w:szCs w:val="24"/>
          <w:lang w:val="en-US"/>
        </w:rPr>
        <w:t>E</w:t>
      </w:r>
      <w:r w:rsidRPr="007E47CF">
        <w:rPr>
          <w:rFonts w:ascii="Times New Roman" w:eastAsia="Times New Roman" w:hAnsi="Times New Roman" w:cs="Times New Roman"/>
          <w:sz w:val="24"/>
          <w:szCs w:val="24"/>
        </w:rPr>
        <w:t xml:space="preserve">., </w:t>
      </w:r>
      <w:proofErr w:type="spellStart"/>
      <w:r w:rsidRPr="007E47CF">
        <w:rPr>
          <w:rFonts w:ascii="Times New Roman" w:eastAsia="Times New Roman" w:hAnsi="Times New Roman" w:cs="Times New Roman"/>
          <w:sz w:val="24"/>
          <w:szCs w:val="24"/>
          <w:lang w:val="en-US"/>
        </w:rPr>
        <w:t>Rozhinskaya</w:t>
      </w:r>
      <w:proofErr w:type="spellEnd"/>
      <w:r w:rsidRPr="007E47CF">
        <w:rPr>
          <w:rFonts w:ascii="Times New Roman" w:eastAsia="Times New Roman" w:hAnsi="Times New Roman" w:cs="Times New Roman"/>
          <w:sz w:val="24"/>
          <w:szCs w:val="24"/>
        </w:rPr>
        <w:t xml:space="preserve"> </w:t>
      </w:r>
      <w:r w:rsidRPr="007E47CF">
        <w:rPr>
          <w:rFonts w:ascii="Times New Roman" w:eastAsia="Times New Roman" w:hAnsi="Times New Roman" w:cs="Times New Roman"/>
          <w:sz w:val="24"/>
          <w:szCs w:val="24"/>
          <w:lang w:val="en-US"/>
        </w:rPr>
        <w:t>L</w:t>
      </w:r>
      <w:r w:rsidRPr="007E47CF">
        <w:rPr>
          <w:rFonts w:ascii="Times New Roman" w:eastAsia="Times New Roman" w:hAnsi="Times New Roman" w:cs="Times New Roman"/>
          <w:sz w:val="24"/>
          <w:szCs w:val="24"/>
        </w:rPr>
        <w:t>.</w:t>
      </w:r>
      <w:r w:rsidRPr="007E47CF">
        <w:rPr>
          <w:rFonts w:ascii="Times New Roman" w:eastAsia="Times New Roman" w:hAnsi="Times New Roman" w:cs="Times New Roman"/>
          <w:sz w:val="24"/>
          <w:szCs w:val="24"/>
          <w:lang w:val="en-US"/>
        </w:rPr>
        <w:t>Yu</w:t>
      </w:r>
      <w:r w:rsidRPr="007E47CF">
        <w:rPr>
          <w:rFonts w:ascii="Times New Roman" w:eastAsia="Times New Roman" w:hAnsi="Times New Roman" w:cs="Times New Roman"/>
          <w:sz w:val="24"/>
          <w:szCs w:val="24"/>
        </w:rPr>
        <w:t xml:space="preserve">., </w:t>
      </w:r>
      <w:r w:rsidRPr="007E47CF">
        <w:rPr>
          <w:rFonts w:ascii="Times New Roman" w:eastAsia="Times New Roman" w:hAnsi="Times New Roman" w:cs="Times New Roman"/>
          <w:sz w:val="24"/>
          <w:szCs w:val="24"/>
          <w:lang w:val="en-US"/>
        </w:rPr>
        <w:t>Mel</w:t>
      </w:r>
      <w:r w:rsidRPr="007E47CF">
        <w:rPr>
          <w:rFonts w:ascii="Times New Roman" w:eastAsia="Times New Roman" w:hAnsi="Times New Roman" w:cs="Times New Roman"/>
          <w:sz w:val="24"/>
          <w:szCs w:val="24"/>
        </w:rPr>
        <w:t>'</w:t>
      </w:r>
      <w:proofErr w:type="spellStart"/>
      <w:r w:rsidRPr="007E47CF">
        <w:rPr>
          <w:rFonts w:ascii="Times New Roman" w:eastAsia="Times New Roman" w:hAnsi="Times New Roman" w:cs="Times New Roman"/>
          <w:sz w:val="24"/>
          <w:szCs w:val="24"/>
          <w:lang w:val="en-US"/>
        </w:rPr>
        <w:t>nichenko</w:t>
      </w:r>
      <w:proofErr w:type="spellEnd"/>
      <w:r w:rsidRPr="007E47CF">
        <w:rPr>
          <w:rFonts w:ascii="Times New Roman" w:eastAsia="Times New Roman" w:hAnsi="Times New Roman" w:cs="Times New Roman"/>
          <w:sz w:val="24"/>
          <w:szCs w:val="24"/>
        </w:rPr>
        <w:t xml:space="preserve"> </w:t>
      </w:r>
      <w:r w:rsidRPr="007E47CF">
        <w:rPr>
          <w:rFonts w:ascii="Times New Roman" w:eastAsia="Times New Roman" w:hAnsi="Times New Roman" w:cs="Times New Roman"/>
          <w:sz w:val="24"/>
          <w:szCs w:val="24"/>
          <w:lang w:val="en-US"/>
        </w:rPr>
        <w:t>G</w:t>
      </w:r>
      <w:r w:rsidRPr="007E47CF">
        <w:rPr>
          <w:rFonts w:ascii="Times New Roman" w:eastAsia="Times New Roman" w:hAnsi="Times New Roman" w:cs="Times New Roman"/>
          <w:sz w:val="24"/>
          <w:szCs w:val="24"/>
        </w:rPr>
        <w:t>.</w:t>
      </w:r>
      <w:r w:rsidRPr="007E47CF">
        <w:rPr>
          <w:rFonts w:ascii="Times New Roman" w:eastAsia="Times New Roman" w:hAnsi="Times New Roman" w:cs="Times New Roman"/>
          <w:sz w:val="24"/>
          <w:szCs w:val="24"/>
          <w:lang w:val="en-US"/>
        </w:rPr>
        <w:t>A</w:t>
      </w:r>
      <w:r w:rsidRPr="007E47CF">
        <w:rPr>
          <w:rFonts w:ascii="Times New Roman" w:eastAsia="Times New Roman" w:hAnsi="Times New Roman" w:cs="Times New Roman"/>
          <w:sz w:val="24"/>
          <w:szCs w:val="24"/>
        </w:rPr>
        <w:t xml:space="preserve">., </w:t>
      </w:r>
      <w:r w:rsidRPr="007E47CF">
        <w:rPr>
          <w:rFonts w:ascii="Times New Roman" w:eastAsia="Times New Roman" w:hAnsi="Times New Roman" w:cs="Times New Roman"/>
          <w:sz w:val="24"/>
          <w:szCs w:val="24"/>
          <w:lang w:val="en-US"/>
        </w:rPr>
        <w:t>et</w:t>
      </w:r>
      <w:r w:rsidRPr="007E47CF">
        <w:rPr>
          <w:rFonts w:ascii="Times New Roman" w:eastAsia="Times New Roman" w:hAnsi="Times New Roman" w:cs="Times New Roman"/>
          <w:sz w:val="24"/>
          <w:szCs w:val="24"/>
        </w:rPr>
        <w:t xml:space="preserve"> </w:t>
      </w:r>
      <w:r w:rsidRPr="007E47CF">
        <w:rPr>
          <w:rFonts w:ascii="Times New Roman" w:eastAsia="Times New Roman" w:hAnsi="Times New Roman" w:cs="Times New Roman"/>
          <w:sz w:val="24"/>
          <w:szCs w:val="24"/>
          <w:lang w:val="en-US"/>
        </w:rPr>
        <w:t>al</w:t>
      </w:r>
      <w:r w:rsidRPr="007E47CF">
        <w:rPr>
          <w:rFonts w:ascii="Times New Roman" w:eastAsia="Times New Roman" w:hAnsi="Times New Roman" w:cs="Times New Roman"/>
          <w:sz w:val="24"/>
          <w:szCs w:val="24"/>
        </w:rPr>
        <w:t>.</w:t>
      </w:r>
      <w:proofErr w:type="gramEnd"/>
      <w:r w:rsidRPr="007E47CF">
        <w:rPr>
          <w:rFonts w:ascii="Times New Roman" w:eastAsia="Times New Roman" w:hAnsi="Times New Roman" w:cs="Times New Roman"/>
          <w:sz w:val="24"/>
          <w:szCs w:val="24"/>
        </w:rPr>
        <w:t xml:space="preserve"> </w:t>
      </w:r>
      <w:proofErr w:type="gramStart"/>
      <w:r w:rsidRPr="007E47CF">
        <w:rPr>
          <w:rFonts w:ascii="Times New Roman" w:eastAsia="Times New Roman" w:hAnsi="Times New Roman" w:cs="Times New Roman"/>
          <w:sz w:val="24"/>
          <w:szCs w:val="24"/>
          <w:lang w:val="en-US"/>
        </w:rPr>
        <w:t xml:space="preserve">The role of prolactin gradient and normalized ACTH/prolactin ratio in the improvement of sensitivity and specificity of selective blood sampling from inferior </w:t>
      </w:r>
      <w:proofErr w:type="spellStart"/>
      <w:r w:rsidRPr="007E47CF">
        <w:rPr>
          <w:rFonts w:ascii="Times New Roman" w:eastAsia="Times New Roman" w:hAnsi="Times New Roman" w:cs="Times New Roman"/>
          <w:sz w:val="24"/>
          <w:szCs w:val="24"/>
          <w:lang w:val="en-US"/>
        </w:rPr>
        <w:t>petrosal</w:t>
      </w:r>
      <w:proofErr w:type="spellEnd"/>
      <w:r w:rsidRPr="007E47CF">
        <w:rPr>
          <w:rFonts w:ascii="Times New Roman" w:eastAsia="Times New Roman" w:hAnsi="Times New Roman" w:cs="Times New Roman"/>
          <w:sz w:val="24"/>
          <w:szCs w:val="24"/>
          <w:lang w:val="en-US"/>
        </w:rPr>
        <w:t xml:space="preserve"> sinuses for differential diagnostics of ACTH-dependent </w:t>
      </w:r>
      <w:proofErr w:type="spellStart"/>
      <w:r w:rsidRPr="007E47CF">
        <w:rPr>
          <w:rFonts w:ascii="Times New Roman" w:eastAsia="Times New Roman" w:hAnsi="Times New Roman" w:cs="Times New Roman"/>
          <w:sz w:val="24"/>
          <w:szCs w:val="24"/>
          <w:lang w:val="en-US"/>
        </w:rPr>
        <w:t>hypercorticism</w:t>
      </w:r>
      <w:proofErr w:type="spellEnd"/>
      <w:r w:rsidRPr="007E47CF">
        <w:rPr>
          <w:rFonts w:ascii="Times New Roman" w:eastAsia="Times New Roman" w:hAnsi="Times New Roman" w:cs="Times New Roman"/>
          <w:sz w:val="24"/>
          <w:szCs w:val="24"/>
          <w:lang w:val="en-US"/>
        </w:rPr>
        <w:t>.</w:t>
      </w:r>
      <w:proofErr w:type="gramEnd"/>
      <w:r w:rsidRPr="007E47CF">
        <w:rPr>
          <w:rFonts w:ascii="Times New Roman" w:eastAsia="Times New Roman" w:hAnsi="Times New Roman" w:cs="Times New Roman"/>
          <w:sz w:val="24"/>
          <w:szCs w:val="24"/>
          <w:lang w:val="en-US"/>
        </w:rPr>
        <w:t> </w:t>
      </w:r>
      <w:proofErr w:type="spellStart"/>
      <w:r w:rsidRPr="007E47CF">
        <w:rPr>
          <w:rFonts w:ascii="Times New Roman" w:eastAsia="Times New Roman" w:hAnsi="Times New Roman" w:cs="Times New Roman"/>
          <w:i/>
          <w:iCs/>
          <w:sz w:val="24"/>
          <w:szCs w:val="24"/>
        </w:rPr>
        <w:t>Problemy</w:t>
      </w:r>
      <w:proofErr w:type="spellEnd"/>
      <w:r w:rsidRPr="007E47CF">
        <w:rPr>
          <w:rFonts w:ascii="Times New Roman" w:eastAsia="Times New Roman" w:hAnsi="Times New Roman" w:cs="Times New Roman"/>
          <w:i/>
          <w:iCs/>
          <w:sz w:val="24"/>
          <w:szCs w:val="24"/>
        </w:rPr>
        <w:t xml:space="preserve"> </w:t>
      </w:r>
      <w:proofErr w:type="spellStart"/>
      <w:r w:rsidRPr="007E47CF">
        <w:rPr>
          <w:rFonts w:ascii="Times New Roman" w:eastAsia="Times New Roman" w:hAnsi="Times New Roman" w:cs="Times New Roman"/>
          <w:i/>
          <w:iCs/>
          <w:sz w:val="24"/>
          <w:szCs w:val="24"/>
        </w:rPr>
        <w:t>endokrinologii</w:t>
      </w:r>
      <w:proofErr w:type="spellEnd"/>
      <w:r w:rsidRPr="007E47CF">
        <w:rPr>
          <w:rFonts w:ascii="Times New Roman" w:eastAsia="Times New Roman" w:hAnsi="Times New Roman" w:cs="Times New Roman"/>
          <w:sz w:val="24"/>
          <w:szCs w:val="24"/>
        </w:rPr>
        <w:t xml:space="preserve">. 2013;59(4):3-10. </w:t>
      </w:r>
      <w:proofErr w:type="gramStart"/>
      <w:r w:rsidRPr="007E47CF">
        <w:rPr>
          <w:rFonts w:ascii="Times New Roman" w:eastAsia="Times New Roman" w:hAnsi="Times New Roman" w:cs="Times New Roman"/>
          <w:sz w:val="24"/>
          <w:szCs w:val="24"/>
        </w:rPr>
        <w:t>(</w:t>
      </w:r>
      <w:proofErr w:type="spellStart"/>
      <w:r w:rsidRPr="007E47CF">
        <w:rPr>
          <w:rFonts w:ascii="Times New Roman" w:eastAsia="Times New Roman" w:hAnsi="Times New Roman" w:cs="Times New Roman"/>
          <w:sz w:val="24"/>
          <w:szCs w:val="24"/>
        </w:rPr>
        <w:t>In</w:t>
      </w:r>
      <w:proofErr w:type="spellEnd"/>
      <w:r w:rsidRPr="007E47CF">
        <w:rPr>
          <w:rFonts w:ascii="Times New Roman" w:eastAsia="Times New Roman" w:hAnsi="Times New Roman" w:cs="Times New Roman"/>
          <w:sz w:val="24"/>
          <w:szCs w:val="24"/>
        </w:rPr>
        <w:t xml:space="preserve"> </w:t>
      </w:r>
      <w:proofErr w:type="spellStart"/>
      <w:r w:rsidRPr="007E47CF">
        <w:rPr>
          <w:rFonts w:ascii="Times New Roman" w:eastAsia="Times New Roman" w:hAnsi="Times New Roman" w:cs="Times New Roman"/>
          <w:sz w:val="24"/>
          <w:szCs w:val="24"/>
        </w:rPr>
        <w:t>Russ</w:t>
      </w:r>
      <w:proofErr w:type="spellEnd"/>
      <w:r w:rsidRPr="007E47CF">
        <w:rPr>
          <w:rFonts w:ascii="Times New Roman" w:eastAsia="Times New Roman" w:hAnsi="Times New Roman" w:cs="Times New Roman"/>
          <w:sz w:val="24"/>
          <w:szCs w:val="24"/>
        </w:rPr>
        <w:t xml:space="preserve">).] </w:t>
      </w:r>
      <w:proofErr w:type="spellStart"/>
      <w:r w:rsidRPr="007E47CF">
        <w:rPr>
          <w:rFonts w:ascii="Times New Roman" w:eastAsia="Times New Roman" w:hAnsi="Times New Roman" w:cs="Times New Roman"/>
          <w:sz w:val="24"/>
          <w:szCs w:val="24"/>
        </w:rPr>
        <w:t>doi</w:t>
      </w:r>
      <w:proofErr w:type="spellEnd"/>
      <w:r w:rsidRPr="007E47CF">
        <w:rPr>
          <w:rFonts w:ascii="Times New Roman" w:eastAsia="Times New Roman" w:hAnsi="Times New Roman" w:cs="Times New Roman"/>
          <w:sz w:val="24"/>
          <w:szCs w:val="24"/>
        </w:rPr>
        <w:t>: 10.14341/probl20135943-10.</w:t>
      </w:r>
      <w:proofErr w:type="gramEnd"/>
    </w:p>
    <w:p w:rsidR="007E47CF" w:rsidRPr="009C2BD5" w:rsidRDefault="007E47CF" w:rsidP="007E47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C2BD5">
        <w:rPr>
          <w:rFonts w:ascii="Times New Roman" w:eastAsia="Times New Roman" w:hAnsi="Times New Roman" w:cs="Times New Roman"/>
          <w:sz w:val="28"/>
          <w:szCs w:val="28"/>
        </w:rPr>
        <w:t xml:space="preserve">Если у статьи нет официального перевода на английский язык, то приводится транслитерация всей ссылки. Название статьи и журнала не следует разделять знаком «//». </w:t>
      </w:r>
    </w:p>
    <w:p w:rsidR="007E47CF" w:rsidRPr="009C2BD5" w:rsidRDefault="007E47CF" w:rsidP="007E47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C2BD5">
        <w:rPr>
          <w:rFonts w:ascii="Times New Roman" w:eastAsia="Times New Roman" w:hAnsi="Times New Roman" w:cs="Times New Roman"/>
          <w:sz w:val="28"/>
          <w:szCs w:val="28"/>
        </w:rPr>
        <w:t xml:space="preserve">Названия англоязычных журналов следует приводить в соответствии с каталогом названий базы данных </w:t>
      </w:r>
      <w:proofErr w:type="spellStart"/>
      <w:r w:rsidRPr="009C2BD5">
        <w:rPr>
          <w:rFonts w:ascii="Times New Roman" w:eastAsia="Times New Roman" w:hAnsi="Times New Roman" w:cs="Times New Roman"/>
          <w:sz w:val="28"/>
          <w:szCs w:val="28"/>
          <w:lang w:val="en-US"/>
        </w:rPr>
        <w:t>MedLine</w:t>
      </w:r>
      <w:proofErr w:type="spellEnd"/>
      <w:r w:rsidRPr="009C2BD5">
        <w:rPr>
          <w:rFonts w:ascii="Times New Roman" w:eastAsia="Times New Roman" w:hAnsi="Times New Roman" w:cs="Times New Roman"/>
          <w:sz w:val="28"/>
          <w:szCs w:val="28"/>
        </w:rPr>
        <w:t xml:space="preserve">. Если журнал не индексируется в </w:t>
      </w:r>
      <w:proofErr w:type="spellStart"/>
      <w:r w:rsidRPr="009C2BD5">
        <w:rPr>
          <w:rFonts w:ascii="Times New Roman" w:eastAsia="Times New Roman" w:hAnsi="Times New Roman" w:cs="Times New Roman"/>
          <w:sz w:val="28"/>
          <w:szCs w:val="28"/>
          <w:lang w:val="en-US"/>
        </w:rPr>
        <w:t>MedLine</w:t>
      </w:r>
      <w:proofErr w:type="spellEnd"/>
      <w:r w:rsidRPr="009C2BD5">
        <w:rPr>
          <w:rFonts w:ascii="Times New Roman" w:eastAsia="Times New Roman" w:hAnsi="Times New Roman" w:cs="Times New Roman"/>
          <w:sz w:val="28"/>
          <w:szCs w:val="28"/>
        </w:rPr>
        <w:t xml:space="preserve">, необходимо указать его полное название. Названия отечественных журналов сокращать нельзя. Для описания выходных данных в англоязычных источниках следует использовать сокращенный вариант записи.              </w:t>
      </w:r>
      <w:r w:rsidRPr="009C2BD5">
        <w:rPr>
          <w:rFonts w:ascii="Times New Roman" w:eastAsia="Times New Roman" w:hAnsi="Times New Roman" w:cs="Times New Roman"/>
          <w:sz w:val="28"/>
          <w:szCs w:val="28"/>
        </w:rPr>
        <w:tab/>
      </w:r>
    </w:p>
    <w:p w:rsidR="007E47CF" w:rsidRPr="007E47CF" w:rsidRDefault="007E47CF" w:rsidP="007E47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7E47CF">
        <w:rPr>
          <w:rFonts w:ascii="Times New Roman" w:eastAsia="Times New Roman" w:hAnsi="Times New Roman" w:cs="Times New Roman"/>
          <w:sz w:val="24"/>
          <w:szCs w:val="24"/>
        </w:rPr>
        <w:t>Например</w:t>
      </w:r>
      <w:r w:rsidRPr="007E47CF">
        <w:rPr>
          <w:rFonts w:ascii="Times New Roman" w:eastAsia="Times New Roman" w:hAnsi="Times New Roman" w:cs="Times New Roman"/>
          <w:sz w:val="24"/>
          <w:szCs w:val="24"/>
          <w:lang w:val="en-US"/>
        </w:rPr>
        <w:t xml:space="preserve">: </w:t>
      </w:r>
      <w:r w:rsidRPr="007E47CF">
        <w:rPr>
          <w:rFonts w:ascii="Times New Roman" w:eastAsia="Calibri" w:hAnsi="Times New Roman" w:cs="Times New Roman"/>
          <w:sz w:val="24"/>
          <w:szCs w:val="24"/>
          <w:lang w:val="en-US"/>
        </w:rPr>
        <w:t>Chandra-</w:t>
      </w:r>
      <w:proofErr w:type="spellStart"/>
      <w:r w:rsidRPr="007E47CF">
        <w:rPr>
          <w:rFonts w:ascii="Times New Roman" w:eastAsia="Calibri" w:hAnsi="Times New Roman" w:cs="Times New Roman"/>
          <w:sz w:val="24"/>
          <w:szCs w:val="24"/>
          <w:lang w:val="en-US"/>
        </w:rPr>
        <w:t>Mouli</w:t>
      </w:r>
      <w:proofErr w:type="spellEnd"/>
      <w:r w:rsidRPr="007E47CF">
        <w:rPr>
          <w:rFonts w:ascii="Times New Roman" w:eastAsia="Calibri" w:hAnsi="Times New Roman" w:cs="Times New Roman"/>
          <w:sz w:val="24"/>
          <w:szCs w:val="24"/>
          <w:lang w:val="en-US"/>
        </w:rPr>
        <w:t xml:space="preserve"> V., Camacho A.V., Michaud P.A. WHO guidelines on preventing early pregnancy and poor reproductive outcomes among adolescence in developing countries. </w:t>
      </w:r>
      <w:r w:rsidRPr="007E47CF">
        <w:rPr>
          <w:rFonts w:ascii="Times New Roman" w:eastAsia="Calibri" w:hAnsi="Times New Roman" w:cs="Times New Roman"/>
          <w:i/>
          <w:sz w:val="24"/>
          <w:szCs w:val="24"/>
          <w:lang w:val="en-US"/>
        </w:rPr>
        <w:t>J</w:t>
      </w:r>
      <w:r w:rsidRPr="007E47CF">
        <w:rPr>
          <w:rFonts w:ascii="Times New Roman" w:eastAsia="Calibri" w:hAnsi="Times New Roman" w:cs="Times New Roman"/>
          <w:i/>
          <w:sz w:val="24"/>
          <w:szCs w:val="24"/>
        </w:rPr>
        <w:t xml:space="preserve">. </w:t>
      </w:r>
      <w:proofErr w:type="spellStart"/>
      <w:r w:rsidRPr="007E47CF">
        <w:rPr>
          <w:rFonts w:ascii="Times New Roman" w:eastAsia="Calibri" w:hAnsi="Times New Roman" w:cs="Times New Roman"/>
          <w:i/>
          <w:sz w:val="24"/>
          <w:szCs w:val="24"/>
          <w:lang w:val="en-US"/>
        </w:rPr>
        <w:t>Adolesc</w:t>
      </w:r>
      <w:proofErr w:type="spellEnd"/>
      <w:r w:rsidRPr="007E47CF">
        <w:rPr>
          <w:rFonts w:ascii="Times New Roman" w:eastAsia="Calibri" w:hAnsi="Times New Roman" w:cs="Times New Roman"/>
          <w:i/>
          <w:sz w:val="24"/>
          <w:szCs w:val="24"/>
        </w:rPr>
        <w:t xml:space="preserve">. </w:t>
      </w:r>
      <w:proofErr w:type="gramStart"/>
      <w:r w:rsidRPr="007E47CF">
        <w:rPr>
          <w:rFonts w:ascii="Times New Roman" w:eastAsia="Calibri" w:hAnsi="Times New Roman" w:cs="Times New Roman"/>
          <w:i/>
          <w:sz w:val="24"/>
          <w:szCs w:val="24"/>
          <w:lang w:val="en-US"/>
        </w:rPr>
        <w:t>Health</w:t>
      </w:r>
      <w:r w:rsidRPr="007E47CF">
        <w:rPr>
          <w:rFonts w:ascii="Times New Roman" w:eastAsia="Calibri" w:hAnsi="Times New Roman" w:cs="Times New Roman"/>
          <w:sz w:val="24"/>
          <w:szCs w:val="24"/>
        </w:rPr>
        <w:t>.</w:t>
      </w:r>
      <w:proofErr w:type="gramEnd"/>
      <w:r w:rsidRPr="007E47CF">
        <w:rPr>
          <w:rFonts w:ascii="Times New Roman" w:eastAsia="Calibri" w:hAnsi="Times New Roman" w:cs="Times New Roman"/>
          <w:sz w:val="24"/>
          <w:szCs w:val="24"/>
        </w:rPr>
        <w:t xml:space="preserve"> 2013;52(5):517–522.</w:t>
      </w:r>
    </w:p>
    <w:p w:rsidR="007E47CF" w:rsidRPr="007E47CF" w:rsidRDefault="007E47CF" w:rsidP="007E47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
    <w:p w:rsidR="007E47CF" w:rsidRPr="00E41DA9" w:rsidRDefault="00E41DA9" w:rsidP="00E41DA9">
      <w:pPr>
        <w:tabs>
          <w:tab w:val="left" w:pos="142"/>
          <w:tab w:val="left" w:pos="426"/>
          <w:tab w:val="left" w:pos="1047"/>
        </w:tabs>
        <w:spacing w:after="0" w:line="240" w:lineRule="auto"/>
        <w:ind w:firstLine="709"/>
        <w:contextualSpacing/>
        <w:jc w:val="both"/>
        <w:rPr>
          <w:rFonts w:ascii="Times New Roman" w:eastAsia="Times New Roman" w:hAnsi="Times New Roman" w:cs="Times New Roman"/>
          <w:sz w:val="28"/>
          <w:szCs w:val="28"/>
        </w:rPr>
      </w:pPr>
      <w:r w:rsidRPr="00E41DA9">
        <w:rPr>
          <w:rFonts w:ascii="Times New Roman" w:eastAsia="Times New Roman" w:hAnsi="Times New Roman" w:cs="Times New Roman"/>
          <w:sz w:val="28"/>
          <w:szCs w:val="28"/>
        </w:rPr>
        <w:t xml:space="preserve">2. </w:t>
      </w:r>
      <w:r w:rsidR="007E47CF" w:rsidRPr="00E41DA9">
        <w:rPr>
          <w:rFonts w:ascii="Times New Roman" w:eastAsia="Times New Roman" w:hAnsi="Times New Roman" w:cs="Times New Roman"/>
          <w:sz w:val="28"/>
          <w:szCs w:val="28"/>
        </w:rPr>
        <w:t xml:space="preserve"> Все остальные источники приводятся на латинице, с использованием транслитерации в стандарте </w:t>
      </w:r>
      <w:r w:rsidR="007E47CF" w:rsidRPr="00E41DA9">
        <w:rPr>
          <w:rFonts w:ascii="Times New Roman" w:eastAsia="Times New Roman" w:hAnsi="Times New Roman" w:cs="Times New Roman"/>
          <w:sz w:val="28"/>
          <w:szCs w:val="28"/>
          <w:lang w:val="en-US"/>
        </w:rPr>
        <w:t>BSI</w:t>
      </w:r>
      <w:r w:rsidR="007E47CF" w:rsidRPr="00E41DA9">
        <w:rPr>
          <w:rFonts w:ascii="Times New Roman" w:eastAsia="Times New Roman" w:hAnsi="Times New Roman" w:cs="Times New Roman"/>
          <w:sz w:val="28"/>
          <w:szCs w:val="28"/>
        </w:rPr>
        <w:t>.</w:t>
      </w:r>
      <w:r w:rsidR="007E47CF" w:rsidRPr="00E41DA9">
        <w:rPr>
          <w:rFonts w:ascii="Times New Roman" w:eastAsia="Times New Roman" w:hAnsi="Times New Roman" w:cs="Times New Roman"/>
          <w:b/>
          <w:sz w:val="28"/>
          <w:szCs w:val="28"/>
        </w:rPr>
        <w:t xml:space="preserve"> </w:t>
      </w:r>
      <w:r w:rsidR="007E47CF" w:rsidRPr="00E41DA9">
        <w:rPr>
          <w:rFonts w:ascii="Times New Roman" w:eastAsia="Times New Roman" w:hAnsi="Times New Roman" w:cs="Times New Roman"/>
          <w:sz w:val="28"/>
          <w:szCs w:val="28"/>
        </w:rPr>
        <w:t xml:space="preserve">(автоматическая транслитерация в стандарте </w:t>
      </w:r>
      <w:r w:rsidR="007E47CF" w:rsidRPr="00E41DA9">
        <w:rPr>
          <w:rFonts w:ascii="Times New Roman" w:eastAsia="Times New Roman" w:hAnsi="Times New Roman" w:cs="Times New Roman"/>
          <w:sz w:val="28"/>
          <w:szCs w:val="28"/>
          <w:lang w:val="en-US"/>
        </w:rPr>
        <w:t>BSI</w:t>
      </w:r>
      <w:r w:rsidR="007E47CF" w:rsidRPr="00E41DA9">
        <w:rPr>
          <w:rFonts w:ascii="Times New Roman" w:eastAsia="Times New Roman" w:hAnsi="Times New Roman" w:cs="Times New Roman"/>
          <w:sz w:val="28"/>
          <w:szCs w:val="28"/>
        </w:rPr>
        <w:t xml:space="preserve"> производится на сайте:</w:t>
      </w:r>
      <w:r w:rsidR="007E47CF" w:rsidRPr="00E41DA9">
        <w:rPr>
          <w:rFonts w:ascii="Times New Roman" w:eastAsia="Times New Roman" w:hAnsi="Times New Roman" w:cs="Times New Roman"/>
          <w:sz w:val="28"/>
          <w:szCs w:val="28"/>
          <w:lang w:val="en-US"/>
        </w:rPr>
        <w:t>http</w:t>
      </w:r>
      <w:r w:rsidR="007E47CF" w:rsidRPr="00E41DA9">
        <w:rPr>
          <w:rFonts w:ascii="Times New Roman" w:eastAsia="Times New Roman" w:hAnsi="Times New Roman" w:cs="Times New Roman"/>
          <w:sz w:val="28"/>
          <w:szCs w:val="28"/>
        </w:rPr>
        <w:t>://</w:t>
      </w:r>
      <w:proofErr w:type="spellStart"/>
      <w:r w:rsidR="007E47CF" w:rsidRPr="00E41DA9">
        <w:rPr>
          <w:rFonts w:ascii="Times New Roman" w:eastAsia="Times New Roman" w:hAnsi="Times New Roman" w:cs="Times New Roman"/>
          <w:sz w:val="28"/>
          <w:szCs w:val="28"/>
          <w:lang w:val="en-US"/>
        </w:rPr>
        <w:t>ru</w:t>
      </w:r>
      <w:proofErr w:type="spellEnd"/>
      <w:r w:rsidR="007E47CF" w:rsidRPr="00E41DA9">
        <w:rPr>
          <w:rFonts w:ascii="Times New Roman" w:eastAsia="Times New Roman" w:hAnsi="Times New Roman" w:cs="Times New Roman"/>
          <w:sz w:val="28"/>
          <w:szCs w:val="28"/>
        </w:rPr>
        <w:t>.</w:t>
      </w:r>
      <w:proofErr w:type="spellStart"/>
      <w:r w:rsidR="007E47CF" w:rsidRPr="00E41DA9">
        <w:rPr>
          <w:rFonts w:ascii="Times New Roman" w:eastAsia="Times New Roman" w:hAnsi="Times New Roman" w:cs="Times New Roman"/>
          <w:sz w:val="28"/>
          <w:szCs w:val="28"/>
          <w:lang w:val="en-US"/>
        </w:rPr>
        <w:t>translit</w:t>
      </w:r>
      <w:proofErr w:type="spellEnd"/>
      <w:r w:rsidR="007E47CF" w:rsidRPr="00E41DA9">
        <w:rPr>
          <w:rFonts w:ascii="Times New Roman" w:eastAsia="Times New Roman" w:hAnsi="Times New Roman" w:cs="Times New Roman"/>
          <w:sz w:val="28"/>
          <w:szCs w:val="28"/>
        </w:rPr>
        <w:t>.</w:t>
      </w:r>
      <w:r w:rsidR="007E47CF" w:rsidRPr="00E41DA9">
        <w:rPr>
          <w:rFonts w:ascii="Times New Roman" w:eastAsia="Times New Roman" w:hAnsi="Times New Roman" w:cs="Times New Roman"/>
          <w:sz w:val="28"/>
          <w:szCs w:val="28"/>
          <w:lang w:val="en-US"/>
        </w:rPr>
        <w:t>net</w:t>
      </w:r>
      <w:r w:rsidR="007E47CF" w:rsidRPr="00E41DA9">
        <w:rPr>
          <w:rFonts w:ascii="Times New Roman" w:eastAsia="Times New Roman" w:hAnsi="Times New Roman" w:cs="Times New Roman"/>
          <w:sz w:val="28"/>
          <w:szCs w:val="28"/>
        </w:rPr>
        <w:t>/?</w:t>
      </w:r>
      <w:r w:rsidR="007E47CF" w:rsidRPr="00E41DA9">
        <w:rPr>
          <w:rFonts w:ascii="Times New Roman" w:eastAsia="Times New Roman" w:hAnsi="Times New Roman" w:cs="Times New Roman"/>
          <w:sz w:val="28"/>
          <w:szCs w:val="28"/>
          <w:lang w:val="en-US"/>
        </w:rPr>
        <w:t>account</w:t>
      </w:r>
      <w:r w:rsidR="007E47CF" w:rsidRPr="00E41DA9">
        <w:rPr>
          <w:rFonts w:ascii="Times New Roman" w:eastAsia="Times New Roman" w:hAnsi="Times New Roman" w:cs="Times New Roman"/>
          <w:sz w:val="28"/>
          <w:szCs w:val="28"/>
        </w:rPr>
        <w:t>=</w:t>
      </w:r>
      <w:proofErr w:type="spellStart"/>
      <w:r w:rsidR="007E47CF" w:rsidRPr="00E41DA9">
        <w:rPr>
          <w:rFonts w:ascii="Times New Roman" w:eastAsia="Times New Roman" w:hAnsi="Times New Roman" w:cs="Times New Roman"/>
          <w:sz w:val="28"/>
          <w:szCs w:val="28"/>
          <w:lang w:val="en-US"/>
        </w:rPr>
        <w:t>bsi</w:t>
      </w:r>
      <w:proofErr w:type="spellEnd"/>
      <w:r w:rsidR="007E47CF" w:rsidRPr="00E41DA9">
        <w:rPr>
          <w:rFonts w:ascii="Times New Roman" w:eastAsia="Times New Roman" w:hAnsi="Times New Roman" w:cs="Times New Roman"/>
          <w:sz w:val="28"/>
          <w:szCs w:val="28"/>
        </w:rPr>
        <w:t xml:space="preserve">). Фамилии и инициалы всех авторов на латинице указываются так, как они даны в оригинальной публикации. Если источник был переведен на английский язык, то указывается перевод, а не </w:t>
      </w:r>
      <w:r w:rsidR="007E47CF" w:rsidRPr="00E41DA9">
        <w:rPr>
          <w:rFonts w:ascii="Times New Roman" w:eastAsia="Times New Roman" w:hAnsi="Times New Roman" w:cs="Times New Roman"/>
          <w:sz w:val="28"/>
          <w:szCs w:val="28"/>
        </w:rPr>
        <w:lastRenderedPageBreak/>
        <w:t xml:space="preserve">транслитерация. В круглые скобки помещают указание на исходный язык публикации. </w:t>
      </w:r>
      <w:r w:rsidR="007E47CF" w:rsidRPr="00E41DA9">
        <w:rPr>
          <w:rFonts w:ascii="Times New Roman" w:eastAsia="Times New Roman" w:hAnsi="Times New Roman" w:cs="Times New Roman"/>
          <w:sz w:val="28"/>
          <w:szCs w:val="28"/>
        </w:rPr>
        <w:tab/>
      </w:r>
    </w:p>
    <w:p w:rsidR="007E47CF" w:rsidRPr="00D01324" w:rsidRDefault="007E47CF" w:rsidP="007E47CF">
      <w:pPr>
        <w:tabs>
          <w:tab w:val="left" w:pos="142"/>
          <w:tab w:val="left" w:pos="426"/>
          <w:tab w:val="left" w:pos="1047"/>
        </w:tabs>
        <w:spacing w:after="0" w:line="240" w:lineRule="auto"/>
        <w:ind w:firstLine="709"/>
        <w:contextualSpacing/>
        <w:rPr>
          <w:rFonts w:ascii="Times New Roman" w:eastAsia="Times New Roman" w:hAnsi="Times New Roman" w:cs="Times New Roman"/>
          <w:sz w:val="24"/>
          <w:szCs w:val="24"/>
        </w:rPr>
      </w:pPr>
    </w:p>
    <w:p w:rsidR="007E47CF" w:rsidRDefault="007E47CF" w:rsidP="00E41DA9">
      <w:pPr>
        <w:tabs>
          <w:tab w:val="left" w:pos="142"/>
          <w:tab w:val="left" w:pos="426"/>
          <w:tab w:val="left" w:pos="1047"/>
        </w:tabs>
        <w:spacing w:after="0" w:line="240" w:lineRule="auto"/>
        <w:ind w:firstLine="709"/>
        <w:contextualSpacing/>
        <w:jc w:val="center"/>
        <w:rPr>
          <w:rFonts w:ascii="Times New Roman" w:eastAsia="Times New Roman" w:hAnsi="Times New Roman" w:cs="Times New Roman"/>
          <w:b/>
          <w:sz w:val="28"/>
          <w:szCs w:val="28"/>
        </w:rPr>
      </w:pPr>
      <w:r w:rsidRPr="00E41DA9">
        <w:rPr>
          <w:rFonts w:ascii="Times New Roman" w:eastAsia="Times New Roman" w:hAnsi="Times New Roman" w:cs="Times New Roman"/>
          <w:b/>
          <w:sz w:val="28"/>
          <w:szCs w:val="28"/>
        </w:rPr>
        <w:t>Примеры оформления библиографических ссылок</w:t>
      </w:r>
    </w:p>
    <w:p w:rsidR="00E41DA9" w:rsidRPr="00E41DA9" w:rsidRDefault="00E41DA9" w:rsidP="00E41DA9">
      <w:pPr>
        <w:tabs>
          <w:tab w:val="left" w:pos="142"/>
          <w:tab w:val="left" w:pos="426"/>
          <w:tab w:val="left" w:pos="1047"/>
        </w:tabs>
        <w:spacing w:after="0" w:line="240" w:lineRule="auto"/>
        <w:ind w:firstLine="709"/>
        <w:contextualSpacing/>
        <w:jc w:val="center"/>
        <w:rPr>
          <w:rFonts w:ascii="Times New Roman" w:eastAsia="Times New Roman" w:hAnsi="Times New Roman" w:cs="Times New Roman"/>
          <w:b/>
          <w:sz w:val="28"/>
          <w:szCs w:val="28"/>
        </w:rPr>
      </w:pPr>
      <w:r w:rsidRPr="00E41DA9">
        <w:rPr>
          <w:rFonts w:ascii="Times New Roman" w:eastAsia="Times New Roman" w:hAnsi="Times New Roman" w:cs="Times New Roman"/>
          <w:b/>
          <w:sz w:val="28"/>
          <w:szCs w:val="28"/>
        </w:rPr>
        <w:t xml:space="preserve">Литература/ </w:t>
      </w:r>
      <w:r w:rsidRPr="00E41DA9">
        <w:rPr>
          <w:rFonts w:ascii="Times New Roman" w:eastAsia="Times New Roman" w:hAnsi="Times New Roman" w:cs="Times New Roman"/>
          <w:b/>
          <w:color w:val="262522"/>
          <w:sz w:val="28"/>
          <w:szCs w:val="28"/>
          <w:lang w:val="en-US"/>
        </w:rPr>
        <w:t>References</w:t>
      </w:r>
      <w:r w:rsidRPr="00E41DA9">
        <w:rPr>
          <w:rFonts w:ascii="Times New Roman" w:eastAsia="Times New Roman" w:hAnsi="Times New Roman" w:cs="Times New Roman"/>
          <w:color w:val="262522"/>
          <w:sz w:val="28"/>
          <w:szCs w:val="28"/>
        </w:rPr>
        <w:t xml:space="preserve">    </w:t>
      </w:r>
    </w:p>
    <w:p w:rsidR="007E47CF" w:rsidRPr="00862CDE" w:rsidRDefault="007E47CF" w:rsidP="00E41D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862CDE">
        <w:rPr>
          <w:rFonts w:ascii="Times New Roman" w:eastAsia="Calibri" w:hAnsi="Times New Roman" w:cs="Times New Roman"/>
          <w:b/>
          <w:sz w:val="24"/>
          <w:szCs w:val="24"/>
        </w:rPr>
        <w:t>Статья из журнала</w:t>
      </w:r>
    </w:p>
    <w:p w:rsidR="007E47CF" w:rsidRPr="00E41DA9" w:rsidRDefault="007E47CF" w:rsidP="007E47CF">
      <w:pPr>
        <w:spacing w:after="0" w:line="240" w:lineRule="auto"/>
        <w:ind w:firstLine="709"/>
        <w:textAlignment w:val="baseline"/>
        <w:rPr>
          <w:rFonts w:ascii="Times New Roman" w:eastAsia="Times New Roman" w:hAnsi="Times New Roman" w:cs="Times New Roman"/>
          <w:b/>
          <w:color w:val="101010"/>
          <w:sz w:val="24"/>
          <w:szCs w:val="24"/>
        </w:rPr>
      </w:pPr>
      <w:r w:rsidRPr="00E41DA9">
        <w:rPr>
          <w:rFonts w:ascii="Times New Roman" w:eastAsia="Times New Roman" w:hAnsi="Times New Roman" w:cs="Times New Roman"/>
          <w:b/>
          <w:color w:val="101010"/>
          <w:sz w:val="24"/>
          <w:szCs w:val="24"/>
        </w:rPr>
        <w:t>1. </w:t>
      </w:r>
      <w:r w:rsidRPr="00E41DA9">
        <w:rPr>
          <w:rFonts w:ascii="Times New Roman" w:eastAsia="Times New Roman" w:hAnsi="Times New Roman" w:cs="Times New Roman"/>
          <w:b/>
          <w:bCs/>
          <w:color w:val="101010"/>
          <w:sz w:val="24"/>
          <w:szCs w:val="24"/>
        </w:rPr>
        <w:t>Обычная журнальная ссылка (есть переводной вариант названия)</w:t>
      </w:r>
    </w:p>
    <w:p w:rsidR="00862CDE" w:rsidRPr="00E41DA9" w:rsidRDefault="007E47CF" w:rsidP="00E41DA9">
      <w:pPr>
        <w:spacing w:after="0" w:line="240" w:lineRule="auto"/>
        <w:ind w:right="301"/>
        <w:textAlignment w:val="baseline"/>
        <w:rPr>
          <w:rFonts w:ascii="Times New Roman" w:eastAsia="Times New Roman" w:hAnsi="Times New Roman" w:cs="Times New Roman"/>
          <w:color w:val="101010"/>
          <w:sz w:val="24"/>
          <w:szCs w:val="24"/>
          <w:lang w:val="en-US"/>
        </w:rPr>
      </w:pPr>
      <w:r w:rsidRPr="00E41DA9">
        <w:rPr>
          <w:rFonts w:ascii="Times New Roman" w:eastAsia="Times New Roman" w:hAnsi="Times New Roman" w:cs="Times New Roman"/>
          <w:color w:val="101010"/>
          <w:sz w:val="24"/>
          <w:szCs w:val="24"/>
        </w:rPr>
        <w:t xml:space="preserve">Шестакова М.В. Современная </w:t>
      </w:r>
      <w:proofErr w:type="spellStart"/>
      <w:r w:rsidRPr="00E41DA9">
        <w:rPr>
          <w:rFonts w:ascii="Times New Roman" w:eastAsia="Times New Roman" w:hAnsi="Times New Roman" w:cs="Times New Roman"/>
          <w:color w:val="101010"/>
          <w:sz w:val="24"/>
          <w:szCs w:val="24"/>
        </w:rPr>
        <w:t>сахароснижающая</w:t>
      </w:r>
      <w:proofErr w:type="spellEnd"/>
      <w:r w:rsidRPr="00E41DA9">
        <w:rPr>
          <w:rFonts w:ascii="Times New Roman" w:eastAsia="Times New Roman" w:hAnsi="Times New Roman" w:cs="Times New Roman"/>
          <w:color w:val="101010"/>
          <w:sz w:val="24"/>
          <w:szCs w:val="24"/>
        </w:rPr>
        <w:t xml:space="preserve"> терап</w:t>
      </w:r>
      <w:r w:rsidR="00862CDE" w:rsidRPr="00E41DA9">
        <w:rPr>
          <w:rFonts w:ascii="Times New Roman" w:eastAsia="Times New Roman" w:hAnsi="Times New Roman" w:cs="Times New Roman"/>
          <w:color w:val="101010"/>
          <w:sz w:val="24"/>
          <w:szCs w:val="24"/>
        </w:rPr>
        <w:t xml:space="preserve">ия // Проблемы эндокринологии.  </w:t>
      </w:r>
      <w:r w:rsidR="00862CDE" w:rsidRPr="00E41DA9">
        <w:rPr>
          <w:rFonts w:ascii="Times New Roman" w:eastAsia="Times New Roman" w:hAnsi="Times New Roman" w:cs="Times New Roman"/>
          <w:color w:val="101010"/>
          <w:sz w:val="24"/>
          <w:szCs w:val="24"/>
          <w:lang w:val="en-US"/>
        </w:rPr>
        <w:t xml:space="preserve">2010. </w:t>
      </w:r>
      <w:r w:rsidR="00862CDE" w:rsidRPr="00E41DA9">
        <w:rPr>
          <w:rFonts w:ascii="Times New Roman" w:eastAsia="Times New Roman" w:hAnsi="Times New Roman" w:cs="Times New Roman"/>
          <w:color w:val="101010"/>
          <w:sz w:val="24"/>
          <w:szCs w:val="24"/>
        </w:rPr>
        <w:t>Т</w:t>
      </w:r>
      <w:r w:rsidR="00862CDE" w:rsidRPr="00E41DA9">
        <w:rPr>
          <w:rFonts w:ascii="Times New Roman" w:eastAsia="Times New Roman" w:hAnsi="Times New Roman" w:cs="Times New Roman"/>
          <w:color w:val="101010"/>
          <w:sz w:val="24"/>
          <w:szCs w:val="24"/>
          <w:lang w:val="en-US"/>
        </w:rPr>
        <w:t xml:space="preserve">.58.  №4. </w:t>
      </w:r>
      <w:r w:rsidRPr="00E41DA9">
        <w:rPr>
          <w:rFonts w:ascii="Times New Roman" w:eastAsia="Times New Roman" w:hAnsi="Times New Roman" w:cs="Times New Roman"/>
          <w:color w:val="101010"/>
          <w:sz w:val="24"/>
          <w:szCs w:val="24"/>
          <w:lang w:val="en-US"/>
        </w:rPr>
        <w:t xml:space="preserve"> </w:t>
      </w:r>
      <w:r w:rsidRPr="00E41DA9">
        <w:rPr>
          <w:rFonts w:ascii="Times New Roman" w:eastAsia="Times New Roman" w:hAnsi="Times New Roman" w:cs="Times New Roman"/>
          <w:color w:val="101010"/>
          <w:sz w:val="24"/>
          <w:szCs w:val="24"/>
        </w:rPr>
        <w:t>С</w:t>
      </w:r>
      <w:r w:rsidRPr="00E41DA9">
        <w:rPr>
          <w:rFonts w:ascii="Times New Roman" w:eastAsia="Times New Roman" w:hAnsi="Times New Roman" w:cs="Times New Roman"/>
          <w:color w:val="101010"/>
          <w:sz w:val="24"/>
          <w:szCs w:val="24"/>
          <w:lang w:val="en-US"/>
        </w:rPr>
        <w:t>.91–103. [</w:t>
      </w:r>
      <w:proofErr w:type="spellStart"/>
      <w:r w:rsidRPr="00E41DA9">
        <w:rPr>
          <w:rFonts w:ascii="Times New Roman" w:eastAsia="Times New Roman" w:hAnsi="Times New Roman" w:cs="Times New Roman"/>
          <w:color w:val="101010"/>
          <w:sz w:val="24"/>
          <w:szCs w:val="24"/>
          <w:lang w:val="en-US"/>
        </w:rPr>
        <w:t>Shestakova</w:t>
      </w:r>
      <w:proofErr w:type="spellEnd"/>
      <w:r w:rsidRPr="00E41DA9">
        <w:rPr>
          <w:rFonts w:ascii="Times New Roman" w:eastAsia="Times New Roman" w:hAnsi="Times New Roman" w:cs="Times New Roman"/>
          <w:color w:val="101010"/>
          <w:sz w:val="24"/>
          <w:szCs w:val="24"/>
          <w:lang w:val="en-US"/>
        </w:rPr>
        <w:t xml:space="preserve"> MV. </w:t>
      </w:r>
      <w:proofErr w:type="spellStart"/>
      <w:proofErr w:type="gramStart"/>
      <w:r w:rsidRPr="00E41DA9">
        <w:rPr>
          <w:rFonts w:ascii="Times New Roman" w:eastAsia="Times New Roman" w:hAnsi="Times New Roman" w:cs="Times New Roman"/>
          <w:color w:val="101010"/>
          <w:sz w:val="24"/>
          <w:szCs w:val="24"/>
          <w:lang w:val="en-US"/>
        </w:rPr>
        <w:t>Moderm</w:t>
      </w:r>
      <w:proofErr w:type="spellEnd"/>
      <w:r w:rsidRPr="00E41DA9">
        <w:rPr>
          <w:rFonts w:ascii="Times New Roman" w:eastAsia="Times New Roman" w:hAnsi="Times New Roman" w:cs="Times New Roman"/>
          <w:color w:val="101010"/>
          <w:sz w:val="24"/>
          <w:szCs w:val="24"/>
          <w:lang w:val="en-US"/>
        </w:rPr>
        <w:t xml:space="preserve"> </w:t>
      </w:r>
      <w:proofErr w:type="spellStart"/>
      <w:r w:rsidRPr="00E41DA9">
        <w:rPr>
          <w:rFonts w:ascii="Times New Roman" w:eastAsia="Times New Roman" w:hAnsi="Times New Roman" w:cs="Times New Roman"/>
          <w:color w:val="101010"/>
          <w:sz w:val="24"/>
          <w:szCs w:val="24"/>
          <w:lang w:val="en-US"/>
        </w:rPr>
        <w:t>hypoglycaemic</w:t>
      </w:r>
      <w:proofErr w:type="spellEnd"/>
      <w:r w:rsidRPr="00E41DA9">
        <w:rPr>
          <w:rFonts w:ascii="Times New Roman" w:eastAsia="Times New Roman" w:hAnsi="Times New Roman" w:cs="Times New Roman"/>
          <w:color w:val="101010"/>
          <w:sz w:val="24"/>
          <w:szCs w:val="24"/>
          <w:lang w:val="en-US"/>
        </w:rPr>
        <w:t xml:space="preserve"> therapy.</w:t>
      </w:r>
      <w:proofErr w:type="gramEnd"/>
      <w:r w:rsidRPr="00E41DA9">
        <w:rPr>
          <w:rFonts w:ascii="Times New Roman" w:eastAsia="Times New Roman" w:hAnsi="Times New Roman" w:cs="Times New Roman"/>
          <w:color w:val="101010"/>
          <w:sz w:val="24"/>
          <w:szCs w:val="24"/>
          <w:lang w:val="en-US"/>
        </w:rPr>
        <w:t> </w:t>
      </w:r>
      <w:proofErr w:type="spellStart"/>
      <w:proofErr w:type="gramStart"/>
      <w:r w:rsidRPr="00E41DA9">
        <w:rPr>
          <w:rFonts w:ascii="Times New Roman" w:eastAsia="Times New Roman" w:hAnsi="Times New Roman" w:cs="Times New Roman"/>
          <w:i/>
          <w:iCs/>
          <w:color w:val="101010"/>
          <w:sz w:val="24"/>
          <w:szCs w:val="24"/>
          <w:lang w:val="en-US"/>
        </w:rPr>
        <w:t>Problemy</w:t>
      </w:r>
      <w:proofErr w:type="spellEnd"/>
      <w:r w:rsidRPr="00E41DA9">
        <w:rPr>
          <w:rFonts w:ascii="Times New Roman" w:eastAsia="Times New Roman" w:hAnsi="Times New Roman" w:cs="Times New Roman"/>
          <w:i/>
          <w:iCs/>
          <w:color w:val="101010"/>
          <w:sz w:val="24"/>
          <w:szCs w:val="24"/>
          <w:lang w:val="en-US"/>
        </w:rPr>
        <w:t xml:space="preserve"> </w:t>
      </w:r>
      <w:proofErr w:type="spellStart"/>
      <w:r w:rsidRPr="00E41DA9">
        <w:rPr>
          <w:rFonts w:ascii="Times New Roman" w:eastAsia="Times New Roman" w:hAnsi="Times New Roman" w:cs="Times New Roman"/>
          <w:i/>
          <w:iCs/>
          <w:color w:val="101010"/>
          <w:sz w:val="24"/>
          <w:szCs w:val="24"/>
          <w:lang w:val="en-US"/>
        </w:rPr>
        <w:t>endocrinologii</w:t>
      </w:r>
      <w:proofErr w:type="spellEnd"/>
      <w:r w:rsidRPr="00E41DA9">
        <w:rPr>
          <w:rFonts w:ascii="Times New Roman" w:eastAsia="Times New Roman" w:hAnsi="Times New Roman" w:cs="Times New Roman"/>
          <w:color w:val="101010"/>
          <w:sz w:val="24"/>
          <w:szCs w:val="24"/>
          <w:lang w:val="en-US"/>
        </w:rPr>
        <w:t>.</w:t>
      </w:r>
      <w:proofErr w:type="gramEnd"/>
      <w:r w:rsidRPr="00E41DA9">
        <w:rPr>
          <w:rFonts w:ascii="Times New Roman" w:eastAsia="Times New Roman" w:hAnsi="Times New Roman" w:cs="Times New Roman"/>
          <w:color w:val="101010"/>
          <w:sz w:val="24"/>
          <w:szCs w:val="24"/>
          <w:lang w:val="en-US"/>
        </w:rPr>
        <w:t xml:space="preserve"> 2010</w:t>
      </w:r>
      <w:proofErr w:type="gramStart"/>
      <w:r w:rsidRPr="00E41DA9">
        <w:rPr>
          <w:rFonts w:ascii="Times New Roman" w:eastAsia="Times New Roman" w:hAnsi="Times New Roman" w:cs="Times New Roman"/>
          <w:color w:val="101010"/>
          <w:sz w:val="24"/>
          <w:szCs w:val="24"/>
          <w:lang w:val="en-US"/>
        </w:rPr>
        <w:t>;62</w:t>
      </w:r>
      <w:proofErr w:type="gramEnd"/>
      <w:r w:rsidRPr="00E41DA9">
        <w:rPr>
          <w:rFonts w:ascii="Times New Roman" w:eastAsia="Times New Roman" w:hAnsi="Times New Roman" w:cs="Times New Roman"/>
          <w:color w:val="101010"/>
          <w:sz w:val="24"/>
          <w:szCs w:val="24"/>
          <w:lang w:val="en-US"/>
        </w:rPr>
        <w:t xml:space="preserve">(4):91–103. </w:t>
      </w:r>
      <w:proofErr w:type="gramStart"/>
      <w:r w:rsidRPr="00E41DA9">
        <w:rPr>
          <w:rFonts w:ascii="Times New Roman" w:eastAsia="Times New Roman" w:hAnsi="Times New Roman" w:cs="Times New Roman"/>
          <w:color w:val="101010"/>
          <w:sz w:val="24"/>
          <w:szCs w:val="24"/>
          <w:lang w:val="en-US"/>
        </w:rPr>
        <w:t>(In Russ).]</w:t>
      </w:r>
      <w:proofErr w:type="gramEnd"/>
      <w:r w:rsidRPr="00E41DA9">
        <w:rPr>
          <w:rFonts w:ascii="Times New Roman" w:eastAsia="Times New Roman" w:hAnsi="Times New Roman" w:cs="Times New Roman"/>
          <w:color w:val="101010"/>
          <w:sz w:val="24"/>
          <w:szCs w:val="24"/>
          <w:lang w:val="en-US"/>
        </w:rPr>
        <w:t xml:space="preserve"> </w:t>
      </w:r>
      <w:proofErr w:type="spellStart"/>
      <w:proofErr w:type="gramStart"/>
      <w:r w:rsidRPr="00E41DA9">
        <w:rPr>
          <w:rFonts w:ascii="Times New Roman" w:eastAsia="Times New Roman" w:hAnsi="Times New Roman" w:cs="Times New Roman"/>
          <w:color w:val="101010"/>
          <w:sz w:val="24"/>
          <w:szCs w:val="24"/>
          <w:lang w:val="en-US"/>
        </w:rPr>
        <w:t>doi</w:t>
      </w:r>
      <w:proofErr w:type="spellEnd"/>
      <w:proofErr w:type="gramEnd"/>
      <w:r w:rsidRPr="00E41DA9">
        <w:rPr>
          <w:rFonts w:ascii="Times New Roman" w:eastAsia="Times New Roman" w:hAnsi="Times New Roman" w:cs="Times New Roman"/>
          <w:color w:val="101010"/>
          <w:sz w:val="24"/>
          <w:szCs w:val="24"/>
          <w:lang w:val="en-US"/>
        </w:rPr>
        <w:t>: 10.14341/probl201058491-103</w:t>
      </w:r>
    </w:p>
    <w:p w:rsidR="00E41DA9" w:rsidRPr="00E41DA9" w:rsidRDefault="00E41DA9" w:rsidP="007E47CF">
      <w:pPr>
        <w:numPr>
          <w:ilvl w:val="0"/>
          <w:numId w:val="15"/>
        </w:numPr>
        <w:spacing w:after="0" w:line="240" w:lineRule="auto"/>
        <w:ind w:left="0" w:right="300" w:firstLine="709"/>
        <w:textAlignment w:val="baseline"/>
        <w:rPr>
          <w:rFonts w:ascii="Times New Roman" w:eastAsia="Times New Roman" w:hAnsi="Times New Roman" w:cs="Times New Roman"/>
          <w:color w:val="101010"/>
          <w:sz w:val="24"/>
          <w:szCs w:val="24"/>
          <w:lang w:val="en-US"/>
        </w:rPr>
      </w:pPr>
    </w:p>
    <w:p w:rsidR="00E41DA9" w:rsidRDefault="007E47CF" w:rsidP="00E41DA9">
      <w:pPr>
        <w:spacing w:after="0" w:line="240" w:lineRule="auto"/>
        <w:ind w:firstLine="709"/>
        <w:textAlignment w:val="baseline"/>
        <w:rPr>
          <w:rFonts w:ascii="Times New Roman" w:eastAsia="Times New Roman" w:hAnsi="Times New Roman" w:cs="Times New Roman"/>
          <w:b/>
          <w:bCs/>
          <w:color w:val="101010"/>
          <w:sz w:val="24"/>
          <w:szCs w:val="24"/>
        </w:rPr>
      </w:pPr>
      <w:r w:rsidRPr="00E41DA9">
        <w:rPr>
          <w:rFonts w:ascii="Times New Roman" w:eastAsia="Times New Roman" w:hAnsi="Times New Roman" w:cs="Times New Roman"/>
          <w:b/>
          <w:color w:val="101010"/>
          <w:sz w:val="24"/>
          <w:szCs w:val="24"/>
        </w:rPr>
        <w:t>2. </w:t>
      </w:r>
      <w:r w:rsidRPr="00E41DA9">
        <w:rPr>
          <w:rFonts w:ascii="Times New Roman" w:eastAsia="Times New Roman" w:hAnsi="Times New Roman" w:cs="Times New Roman"/>
          <w:b/>
          <w:bCs/>
          <w:color w:val="101010"/>
          <w:sz w:val="24"/>
          <w:szCs w:val="24"/>
        </w:rPr>
        <w:t>Если автором статьи является организация (нет переводного варианта названия)</w:t>
      </w:r>
    </w:p>
    <w:p w:rsidR="007E47CF" w:rsidRPr="00E41DA9" w:rsidRDefault="007E47CF" w:rsidP="00E41DA9">
      <w:pPr>
        <w:spacing w:after="0" w:line="240" w:lineRule="auto"/>
        <w:textAlignment w:val="baseline"/>
        <w:rPr>
          <w:rFonts w:ascii="Times New Roman" w:eastAsia="Times New Roman" w:hAnsi="Times New Roman" w:cs="Times New Roman"/>
          <w:b/>
          <w:bCs/>
          <w:color w:val="101010"/>
          <w:sz w:val="24"/>
          <w:szCs w:val="24"/>
        </w:rPr>
      </w:pPr>
      <w:r w:rsidRPr="00E41DA9">
        <w:rPr>
          <w:rFonts w:ascii="Times New Roman" w:eastAsia="Times New Roman" w:hAnsi="Times New Roman" w:cs="Times New Roman"/>
          <w:color w:val="101010"/>
          <w:sz w:val="24"/>
          <w:szCs w:val="24"/>
        </w:rPr>
        <w:t xml:space="preserve">ФГБУ Эндокринологический научный центр МЗСР РФ. Стандарты оказания медицинской помощи больным сахарным диабетом // Сахарный диабет.  2001. Т.3.  №4. С. 12–36. </w:t>
      </w:r>
      <w:proofErr w:type="gramStart"/>
      <w:r w:rsidRPr="00E41DA9">
        <w:rPr>
          <w:rFonts w:ascii="Times New Roman" w:eastAsia="Times New Roman" w:hAnsi="Times New Roman" w:cs="Times New Roman"/>
          <w:color w:val="101010"/>
          <w:sz w:val="24"/>
          <w:szCs w:val="24"/>
        </w:rPr>
        <w:t xml:space="preserve">[FGBU </w:t>
      </w:r>
      <w:proofErr w:type="spellStart"/>
      <w:r w:rsidRPr="00E41DA9">
        <w:rPr>
          <w:rFonts w:ascii="Times New Roman" w:eastAsia="Times New Roman" w:hAnsi="Times New Roman" w:cs="Times New Roman"/>
          <w:color w:val="101010"/>
          <w:sz w:val="24"/>
          <w:szCs w:val="24"/>
        </w:rPr>
        <w:t>Endokrinologicheskii</w:t>
      </w:r>
      <w:proofErr w:type="spellEnd"/>
      <w:r w:rsidRPr="00E41DA9">
        <w:rPr>
          <w:rFonts w:ascii="Times New Roman" w:eastAsia="Times New Roman" w:hAnsi="Times New Roman" w:cs="Times New Roman"/>
          <w:color w:val="101010"/>
          <w:sz w:val="24"/>
          <w:szCs w:val="24"/>
        </w:rPr>
        <w:t xml:space="preserve"> </w:t>
      </w:r>
      <w:proofErr w:type="spellStart"/>
      <w:r w:rsidRPr="00E41DA9">
        <w:rPr>
          <w:rFonts w:ascii="Times New Roman" w:eastAsia="Times New Roman" w:hAnsi="Times New Roman" w:cs="Times New Roman"/>
          <w:color w:val="101010"/>
          <w:sz w:val="24"/>
          <w:szCs w:val="24"/>
        </w:rPr>
        <w:t>nauchnyi</w:t>
      </w:r>
      <w:proofErr w:type="spellEnd"/>
      <w:r w:rsidRPr="00E41DA9">
        <w:rPr>
          <w:rFonts w:ascii="Times New Roman" w:eastAsia="Times New Roman" w:hAnsi="Times New Roman" w:cs="Times New Roman"/>
          <w:color w:val="101010"/>
          <w:sz w:val="24"/>
          <w:szCs w:val="24"/>
        </w:rPr>
        <w:t xml:space="preserve"> </w:t>
      </w:r>
      <w:proofErr w:type="spellStart"/>
      <w:r w:rsidRPr="00E41DA9">
        <w:rPr>
          <w:rFonts w:ascii="Times New Roman" w:eastAsia="Times New Roman" w:hAnsi="Times New Roman" w:cs="Times New Roman"/>
          <w:color w:val="101010"/>
          <w:sz w:val="24"/>
          <w:szCs w:val="24"/>
        </w:rPr>
        <w:t>tsentr</w:t>
      </w:r>
      <w:proofErr w:type="spellEnd"/>
      <w:r w:rsidRPr="00E41DA9">
        <w:rPr>
          <w:rFonts w:ascii="Times New Roman" w:eastAsia="Times New Roman" w:hAnsi="Times New Roman" w:cs="Times New Roman"/>
          <w:color w:val="101010"/>
          <w:sz w:val="24"/>
          <w:szCs w:val="24"/>
        </w:rPr>
        <w:t xml:space="preserve"> MZSR RF.</w:t>
      </w:r>
      <w:proofErr w:type="gramEnd"/>
      <w:r w:rsidRPr="00E41DA9">
        <w:rPr>
          <w:rFonts w:ascii="Times New Roman" w:eastAsia="Times New Roman" w:hAnsi="Times New Roman" w:cs="Times New Roman"/>
          <w:color w:val="101010"/>
          <w:sz w:val="24"/>
          <w:szCs w:val="24"/>
        </w:rPr>
        <w:t xml:space="preserve"> </w:t>
      </w:r>
      <w:proofErr w:type="spellStart"/>
      <w:r w:rsidRPr="00E41DA9">
        <w:rPr>
          <w:rFonts w:ascii="Times New Roman" w:eastAsia="Times New Roman" w:hAnsi="Times New Roman" w:cs="Times New Roman"/>
          <w:color w:val="101010"/>
          <w:sz w:val="24"/>
          <w:szCs w:val="24"/>
        </w:rPr>
        <w:t>Standarty</w:t>
      </w:r>
      <w:proofErr w:type="spellEnd"/>
      <w:r w:rsidRPr="00E41DA9">
        <w:rPr>
          <w:rFonts w:ascii="Times New Roman" w:eastAsia="Times New Roman" w:hAnsi="Times New Roman" w:cs="Times New Roman"/>
          <w:color w:val="101010"/>
          <w:sz w:val="24"/>
          <w:szCs w:val="24"/>
        </w:rPr>
        <w:t xml:space="preserve"> </w:t>
      </w:r>
      <w:proofErr w:type="spellStart"/>
      <w:r w:rsidRPr="00E41DA9">
        <w:rPr>
          <w:rFonts w:ascii="Times New Roman" w:eastAsia="Times New Roman" w:hAnsi="Times New Roman" w:cs="Times New Roman"/>
          <w:color w:val="101010"/>
          <w:sz w:val="24"/>
          <w:szCs w:val="24"/>
        </w:rPr>
        <w:t>okazaniya</w:t>
      </w:r>
      <w:proofErr w:type="spellEnd"/>
      <w:r w:rsidRPr="00E41DA9">
        <w:rPr>
          <w:rFonts w:ascii="Times New Roman" w:eastAsia="Times New Roman" w:hAnsi="Times New Roman" w:cs="Times New Roman"/>
          <w:color w:val="101010"/>
          <w:sz w:val="24"/>
          <w:szCs w:val="24"/>
        </w:rPr>
        <w:t xml:space="preserve"> </w:t>
      </w:r>
      <w:proofErr w:type="spellStart"/>
      <w:r w:rsidRPr="00E41DA9">
        <w:rPr>
          <w:rFonts w:ascii="Times New Roman" w:eastAsia="Times New Roman" w:hAnsi="Times New Roman" w:cs="Times New Roman"/>
          <w:color w:val="101010"/>
          <w:sz w:val="24"/>
          <w:szCs w:val="24"/>
        </w:rPr>
        <w:t>meditsinskoi</w:t>
      </w:r>
      <w:proofErr w:type="spellEnd"/>
      <w:r w:rsidRPr="00E41DA9">
        <w:rPr>
          <w:rFonts w:ascii="Times New Roman" w:eastAsia="Times New Roman" w:hAnsi="Times New Roman" w:cs="Times New Roman"/>
          <w:color w:val="101010"/>
          <w:sz w:val="24"/>
          <w:szCs w:val="24"/>
        </w:rPr>
        <w:t xml:space="preserve"> </w:t>
      </w:r>
      <w:proofErr w:type="spellStart"/>
      <w:r w:rsidRPr="00E41DA9">
        <w:rPr>
          <w:rFonts w:ascii="Times New Roman" w:eastAsia="Times New Roman" w:hAnsi="Times New Roman" w:cs="Times New Roman"/>
          <w:color w:val="101010"/>
          <w:sz w:val="24"/>
          <w:szCs w:val="24"/>
        </w:rPr>
        <w:t>pomoshchi</w:t>
      </w:r>
      <w:proofErr w:type="spellEnd"/>
      <w:r w:rsidRPr="00E41DA9">
        <w:rPr>
          <w:rFonts w:ascii="Times New Roman" w:eastAsia="Times New Roman" w:hAnsi="Times New Roman" w:cs="Times New Roman"/>
          <w:color w:val="101010"/>
          <w:sz w:val="24"/>
          <w:szCs w:val="24"/>
        </w:rPr>
        <w:t xml:space="preserve"> </w:t>
      </w:r>
      <w:proofErr w:type="spellStart"/>
      <w:r w:rsidRPr="00E41DA9">
        <w:rPr>
          <w:rFonts w:ascii="Times New Roman" w:eastAsia="Times New Roman" w:hAnsi="Times New Roman" w:cs="Times New Roman"/>
          <w:color w:val="101010"/>
          <w:sz w:val="24"/>
          <w:szCs w:val="24"/>
        </w:rPr>
        <w:t>bol'nym</w:t>
      </w:r>
      <w:proofErr w:type="spellEnd"/>
      <w:r w:rsidRPr="00E41DA9">
        <w:rPr>
          <w:rFonts w:ascii="Times New Roman" w:eastAsia="Times New Roman" w:hAnsi="Times New Roman" w:cs="Times New Roman"/>
          <w:color w:val="101010"/>
          <w:sz w:val="24"/>
          <w:szCs w:val="24"/>
        </w:rPr>
        <w:t xml:space="preserve"> </w:t>
      </w:r>
      <w:proofErr w:type="spellStart"/>
      <w:r w:rsidRPr="00E41DA9">
        <w:rPr>
          <w:rFonts w:ascii="Times New Roman" w:eastAsia="Times New Roman" w:hAnsi="Times New Roman" w:cs="Times New Roman"/>
          <w:color w:val="101010"/>
          <w:sz w:val="24"/>
          <w:szCs w:val="24"/>
        </w:rPr>
        <w:t>sakharnym</w:t>
      </w:r>
      <w:proofErr w:type="spellEnd"/>
      <w:r w:rsidRPr="00E41DA9">
        <w:rPr>
          <w:rFonts w:ascii="Times New Roman" w:eastAsia="Times New Roman" w:hAnsi="Times New Roman" w:cs="Times New Roman"/>
          <w:color w:val="101010"/>
          <w:sz w:val="24"/>
          <w:szCs w:val="24"/>
        </w:rPr>
        <w:t xml:space="preserve"> </w:t>
      </w:r>
      <w:proofErr w:type="spellStart"/>
      <w:r w:rsidRPr="00E41DA9">
        <w:rPr>
          <w:rFonts w:ascii="Times New Roman" w:eastAsia="Times New Roman" w:hAnsi="Times New Roman" w:cs="Times New Roman"/>
          <w:color w:val="101010"/>
          <w:sz w:val="24"/>
          <w:szCs w:val="24"/>
        </w:rPr>
        <w:t>diabetom</w:t>
      </w:r>
      <w:proofErr w:type="spellEnd"/>
      <w:r w:rsidRPr="00E41DA9">
        <w:rPr>
          <w:rFonts w:ascii="Times New Roman" w:eastAsia="Times New Roman" w:hAnsi="Times New Roman" w:cs="Times New Roman"/>
          <w:color w:val="101010"/>
          <w:sz w:val="24"/>
          <w:szCs w:val="24"/>
        </w:rPr>
        <w:t>. </w:t>
      </w:r>
      <w:proofErr w:type="spellStart"/>
      <w:r w:rsidRPr="00E41DA9">
        <w:rPr>
          <w:rFonts w:ascii="Times New Roman" w:eastAsia="Times New Roman" w:hAnsi="Times New Roman" w:cs="Times New Roman"/>
          <w:i/>
          <w:iCs/>
          <w:color w:val="101010"/>
          <w:sz w:val="24"/>
          <w:szCs w:val="24"/>
        </w:rPr>
        <w:t>Sakharnyi</w:t>
      </w:r>
      <w:proofErr w:type="spellEnd"/>
      <w:r w:rsidRPr="00E41DA9">
        <w:rPr>
          <w:rFonts w:ascii="Times New Roman" w:eastAsia="Times New Roman" w:hAnsi="Times New Roman" w:cs="Times New Roman"/>
          <w:i/>
          <w:iCs/>
          <w:color w:val="101010"/>
          <w:sz w:val="24"/>
          <w:szCs w:val="24"/>
        </w:rPr>
        <w:t xml:space="preserve"> </w:t>
      </w:r>
      <w:proofErr w:type="spellStart"/>
      <w:r w:rsidRPr="00E41DA9">
        <w:rPr>
          <w:rFonts w:ascii="Times New Roman" w:eastAsia="Times New Roman" w:hAnsi="Times New Roman" w:cs="Times New Roman"/>
          <w:i/>
          <w:iCs/>
          <w:color w:val="101010"/>
          <w:sz w:val="24"/>
          <w:szCs w:val="24"/>
        </w:rPr>
        <w:t>diabet</w:t>
      </w:r>
      <w:proofErr w:type="spellEnd"/>
      <w:r w:rsidRPr="00E41DA9">
        <w:rPr>
          <w:rFonts w:ascii="Times New Roman" w:eastAsia="Times New Roman" w:hAnsi="Times New Roman" w:cs="Times New Roman"/>
          <w:color w:val="101010"/>
          <w:sz w:val="24"/>
          <w:szCs w:val="24"/>
        </w:rPr>
        <w:t xml:space="preserve">. 2001;3(4):12-36. </w:t>
      </w:r>
      <w:proofErr w:type="gramStart"/>
      <w:r w:rsidRPr="00E41DA9">
        <w:rPr>
          <w:rFonts w:ascii="Times New Roman" w:eastAsia="Times New Roman" w:hAnsi="Times New Roman" w:cs="Times New Roman"/>
          <w:color w:val="101010"/>
          <w:sz w:val="24"/>
          <w:szCs w:val="24"/>
        </w:rPr>
        <w:t>(</w:t>
      </w:r>
      <w:proofErr w:type="spellStart"/>
      <w:r w:rsidRPr="00E41DA9">
        <w:rPr>
          <w:rFonts w:ascii="Times New Roman" w:eastAsia="Times New Roman" w:hAnsi="Times New Roman" w:cs="Times New Roman"/>
          <w:color w:val="101010"/>
          <w:sz w:val="24"/>
          <w:szCs w:val="24"/>
        </w:rPr>
        <w:t>In</w:t>
      </w:r>
      <w:proofErr w:type="spellEnd"/>
      <w:r w:rsidRPr="00E41DA9">
        <w:rPr>
          <w:rFonts w:ascii="Times New Roman" w:eastAsia="Times New Roman" w:hAnsi="Times New Roman" w:cs="Times New Roman"/>
          <w:color w:val="101010"/>
          <w:sz w:val="24"/>
          <w:szCs w:val="24"/>
        </w:rPr>
        <w:t xml:space="preserve"> </w:t>
      </w:r>
      <w:proofErr w:type="spellStart"/>
      <w:r w:rsidRPr="00E41DA9">
        <w:rPr>
          <w:rFonts w:ascii="Times New Roman" w:eastAsia="Times New Roman" w:hAnsi="Times New Roman" w:cs="Times New Roman"/>
          <w:color w:val="101010"/>
          <w:sz w:val="24"/>
          <w:szCs w:val="24"/>
        </w:rPr>
        <w:t>Russ</w:t>
      </w:r>
      <w:proofErr w:type="spellEnd"/>
      <w:r w:rsidRPr="00E41DA9">
        <w:rPr>
          <w:rFonts w:ascii="Times New Roman" w:eastAsia="Times New Roman" w:hAnsi="Times New Roman" w:cs="Times New Roman"/>
          <w:color w:val="101010"/>
          <w:sz w:val="24"/>
          <w:szCs w:val="24"/>
        </w:rPr>
        <w:t>).]</w:t>
      </w:r>
      <w:proofErr w:type="gramEnd"/>
    </w:p>
    <w:p w:rsidR="007E47CF" w:rsidRPr="00E41DA9" w:rsidRDefault="007E47CF" w:rsidP="007E47CF">
      <w:pPr>
        <w:spacing w:after="0" w:line="240" w:lineRule="auto"/>
        <w:ind w:firstLine="709"/>
        <w:textAlignment w:val="baseline"/>
        <w:rPr>
          <w:rFonts w:ascii="Times New Roman" w:eastAsia="Times New Roman" w:hAnsi="Times New Roman" w:cs="Times New Roman"/>
          <w:b/>
          <w:color w:val="101010"/>
          <w:sz w:val="24"/>
          <w:szCs w:val="24"/>
        </w:rPr>
      </w:pPr>
      <w:r w:rsidRPr="00E41DA9">
        <w:rPr>
          <w:rFonts w:ascii="Times New Roman" w:eastAsia="Times New Roman" w:hAnsi="Times New Roman" w:cs="Times New Roman"/>
          <w:b/>
          <w:color w:val="101010"/>
          <w:sz w:val="24"/>
          <w:szCs w:val="24"/>
        </w:rPr>
        <w:t>3. </w:t>
      </w:r>
      <w:r w:rsidRPr="00E41DA9">
        <w:rPr>
          <w:rFonts w:ascii="Times New Roman" w:eastAsia="Times New Roman" w:hAnsi="Times New Roman" w:cs="Times New Roman"/>
          <w:b/>
          <w:bCs/>
          <w:color w:val="101010"/>
          <w:sz w:val="24"/>
          <w:szCs w:val="24"/>
        </w:rPr>
        <w:t>У статьи нет отдельных авторов</w:t>
      </w:r>
    </w:p>
    <w:p w:rsidR="007E47CF" w:rsidRPr="005916E9" w:rsidRDefault="007E47CF" w:rsidP="00E41DA9">
      <w:pPr>
        <w:spacing w:after="0" w:line="240" w:lineRule="auto"/>
        <w:ind w:right="301"/>
        <w:textAlignment w:val="baseline"/>
        <w:rPr>
          <w:rFonts w:ascii="Times New Roman" w:eastAsia="Times New Roman" w:hAnsi="Times New Roman" w:cs="Times New Roman"/>
          <w:color w:val="101010"/>
          <w:sz w:val="24"/>
          <w:szCs w:val="24"/>
        </w:rPr>
      </w:pPr>
      <w:r w:rsidRPr="00862CDE">
        <w:rPr>
          <w:rFonts w:ascii="Times New Roman" w:eastAsia="Times New Roman" w:hAnsi="Times New Roman" w:cs="Times New Roman"/>
          <w:color w:val="101010"/>
          <w:sz w:val="24"/>
          <w:szCs w:val="24"/>
        </w:rPr>
        <w:t xml:space="preserve">Новые рекомендации по написанию статей в журнал </w:t>
      </w:r>
      <w:proofErr w:type="spellStart"/>
      <w:r w:rsidRPr="00862CDE">
        <w:rPr>
          <w:rFonts w:ascii="Times New Roman" w:eastAsia="Times New Roman" w:hAnsi="Times New Roman" w:cs="Times New Roman"/>
          <w:color w:val="101010"/>
          <w:sz w:val="24"/>
          <w:szCs w:val="24"/>
        </w:rPr>
        <w:t>психосома</w:t>
      </w:r>
      <w:r w:rsidR="00D01324" w:rsidRPr="00862CDE">
        <w:rPr>
          <w:rFonts w:ascii="Times New Roman" w:eastAsia="Times New Roman" w:hAnsi="Times New Roman" w:cs="Times New Roman"/>
          <w:color w:val="101010"/>
          <w:sz w:val="24"/>
          <w:szCs w:val="24"/>
        </w:rPr>
        <w:t>тика</w:t>
      </w:r>
      <w:proofErr w:type="spellEnd"/>
      <w:r w:rsidR="00D01324" w:rsidRPr="00862CDE">
        <w:rPr>
          <w:rFonts w:ascii="Times New Roman" w:eastAsia="Times New Roman" w:hAnsi="Times New Roman" w:cs="Times New Roman"/>
          <w:color w:val="101010"/>
          <w:sz w:val="24"/>
          <w:szCs w:val="24"/>
        </w:rPr>
        <w:t xml:space="preserve"> // </w:t>
      </w:r>
      <w:proofErr w:type="spellStart"/>
      <w:r w:rsidR="00D01324" w:rsidRPr="00862CDE">
        <w:rPr>
          <w:rFonts w:ascii="Times New Roman" w:eastAsia="Times New Roman" w:hAnsi="Times New Roman" w:cs="Times New Roman"/>
          <w:color w:val="101010"/>
          <w:sz w:val="24"/>
          <w:szCs w:val="24"/>
        </w:rPr>
        <w:t>Психосоматика</w:t>
      </w:r>
      <w:proofErr w:type="spellEnd"/>
      <w:r w:rsidR="00D01324" w:rsidRPr="00862CDE">
        <w:rPr>
          <w:rFonts w:ascii="Times New Roman" w:eastAsia="Times New Roman" w:hAnsi="Times New Roman" w:cs="Times New Roman"/>
          <w:color w:val="101010"/>
          <w:sz w:val="24"/>
          <w:szCs w:val="24"/>
        </w:rPr>
        <w:t xml:space="preserve">.  </w:t>
      </w:r>
      <w:r w:rsidR="00D01324" w:rsidRPr="005916E9">
        <w:rPr>
          <w:rFonts w:ascii="Times New Roman" w:eastAsia="Times New Roman" w:hAnsi="Times New Roman" w:cs="Times New Roman"/>
          <w:color w:val="101010"/>
          <w:sz w:val="24"/>
          <w:szCs w:val="24"/>
          <w:lang w:val="en-US"/>
        </w:rPr>
        <w:t xml:space="preserve">2012.  </w:t>
      </w:r>
      <w:r w:rsidR="00D01324" w:rsidRPr="00862CDE">
        <w:rPr>
          <w:rFonts w:ascii="Times New Roman" w:eastAsia="Times New Roman" w:hAnsi="Times New Roman" w:cs="Times New Roman"/>
          <w:color w:val="101010"/>
          <w:sz w:val="24"/>
          <w:szCs w:val="24"/>
        </w:rPr>
        <w:t>Т</w:t>
      </w:r>
      <w:r w:rsidR="00D01324" w:rsidRPr="004318D6">
        <w:rPr>
          <w:rFonts w:ascii="Times New Roman" w:eastAsia="Times New Roman" w:hAnsi="Times New Roman" w:cs="Times New Roman"/>
          <w:color w:val="101010"/>
          <w:sz w:val="24"/>
          <w:szCs w:val="24"/>
          <w:lang w:val="en-US"/>
        </w:rPr>
        <w:t xml:space="preserve">.31.  №1. </w:t>
      </w:r>
      <w:r w:rsidRPr="00862CDE">
        <w:rPr>
          <w:rFonts w:ascii="Times New Roman" w:eastAsia="Times New Roman" w:hAnsi="Times New Roman" w:cs="Times New Roman"/>
          <w:color w:val="101010"/>
          <w:sz w:val="24"/>
          <w:szCs w:val="24"/>
        </w:rPr>
        <w:t>С</w:t>
      </w:r>
      <w:r w:rsidRPr="004318D6">
        <w:rPr>
          <w:rFonts w:ascii="Times New Roman" w:eastAsia="Times New Roman" w:hAnsi="Times New Roman" w:cs="Times New Roman"/>
          <w:color w:val="101010"/>
          <w:sz w:val="24"/>
          <w:szCs w:val="24"/>
          <w:lang w:val="en-US"/>
        </w:rPr>
        <w:t xml:space="preserve">.110–114. </w:t>
      </w:r>
      <w:proofErr w:type="gramStart"/>
      <w:r w:rsidRPr="00862CDE">
        <w:rPr>
          <w:rFonts w:ascii="Times New Roman" w:eastAsia="Times New Roman" w:hAnsi="Times New Roman" w:cs="Times New Roman"/>
          <w:color w:val="101010"/>
          <w:sz w:val="24"/>
          <w:szCs w:val="24"/>
          <w:lang w:val="en-US"/>
        </w:rPr>
        <w:t>[</w:t>
      </w:r>
      <w:proofErr w:type="spellStart"/>
      <w:r w:rsidRPr="00862CDE">
        <w:rPr>
          <w:rFonts w:ascii="Times New Roman" w:eastAsia="Times New Roman" w:hAnsi="Times New Roman" w:cs="Times New Roman"/>
          <w:color w:val="101010"/>
          <w:sz w:val="24"/>
          <w:szCs w:val="24"/>
          <w:lang w:val="en-US"/>
        </w:rPr>
        <w:t>Novye</w:t>
      </w:r>
      <w:proofErr w:type="spellEnd"/>
      <w:r w:rsidRPr="00862CDE">
        <w:rPr>
          <w:rFonts w:ascii="Times New Roman" w:eastAsia="Times New Roman" w:hAnsi="Times New Roman" w:cs="Times New Roman"/>
          <w:color w:val="101010"/>
          <w:sz w:val="24"/>
          <w:szCs w:val="24"/>
          <w:lang w:val="en-US"/>
        </w:rPr>
        <w:t xml:space="preserve"> </w:t>
      </w:r>
      <w:proofErr w:type="spellStart"/>
      <w:r w:rsidRPr="00862CDE">
        <w:rPr>
          <w:rFonts w:ascii="Times New Roman" w:eastAsia="Times New Roman" w:hAnsi="Times New Roman" w:cs="Times New Roman"/>
          <w:color w:val="101010"/>
          <w:sz w:val="24"/>
          <w:szCs w:val="24"/>
          <w:lang w:val="en-US"/>
        </w:rPr>
        <w:t>rekomendatsii</w:t>
      </w:r>
      <w:proofErr w:type="spellEnd"/>
      <w:r w:rsidRPr="00862CDE">
        <w:rPr>
          <w:rFonts w:ascii="Times New Roman" w:eastAsia="Times New Roman" w:hAnsi="Times New Roman" w:cs="Times New Roman"/>
          <w:color w:val="101010"/>
          <w:sz w:val="24"/>
          <w:szCs w:val="24"/>
          <w:lang w:val="en-US"/>
        </w:rPr>
        <w:t xml:space="preserve"> </w:t>
      </w:r>
      <w:proofErr w:type="spellStart"/>
      <w:r w:rsidRPr="00862CDE">
        <w:rPr>
          <w:rFonts w:ascii="Times New Roman" w:eastAsia="Times New Roman" w:hAnsi="Times New Roman" w:cs="Times New Roman"/>
          <w:color w:val="101010"/>
          <w:sz w:val="24"/>
          <w:szCs w:val="24"/>
          <w:lang w:val="en-US"/>
        </w:rPr>
        <w:t>po</w:t>
      </w:r>
      <w:proofErr w:type="spellEnd"/>
      <w:r w:rsidRPr="00862CDE">
        <w:rPr>
          <w:rFonts w:ascii="Times New Roman" w:eastAsia="Times New Roman" w:hAnsi="Times New Roman" w:cs="Times New Roman"/>
          <w:color w:val="101010"/>
          <w:sz w:val="24"/>
          <w:szCs w:val="24"/>
          <w:lang w:val="en-US"/>
        </w:rPr>
        <w:t xml:space="preserve"> </w:t>
      </w:r>
      <w:proofErr w:type="spellStart"/>
      <w:r w:rsidRPr="00862CDE">
        <w:rPr>
          <w:rFonts w:ascii="Times New Roman" w:eastAsia="Times New Roman" w:hAnsi="Times New Roman" w:cs="Times New Roman"/>
          <w:color w:val="101010"/>
          <w:sz w:val="24"/>
          <w:szCs w:val="24"/>
          <w:lang w:val="en-US"/>
        </w:rPr>
        <w:t>napisaniyu</w:t>
      </w:r>
      <w:proofErr w:type="spellEnd"/>
      <w:r w:rsidRPr="00862CDE">
        <w:rPr>
          <w:rFonts w:ascii="Times New Roman" w:eastAsia="Times New Roman" w:hAnsi="Times New Roman" w:cs="Times New Roman"/>
          <w:color w:val="101010"/>
          <w:sz w:val="24"/>
          <w:szCs w:val="24"/>
          <w:lang w:val="en-US"/>
        </w:rPr>
        <w:t xml:space="preserve"> </w:t>
      </w:r>
      <w:proofErr w:type="spellStart"/>
      <w:r w:rsidRPr="00862CDE">
        <w:rPr>
          <w:rFonts w:ascii="Times New Roman" w:eastAsia="Times New Roman" w:hAnsi="Times New Roman" w:cs="Times New Roman"/>
          <w:color w:val="101010"/>
          <w:sz w:val="24"/>
          <w:szCs w:val="24"/>
          <w:lang w:val="en-US"/>
        </w:rPr>
        <w:t>statei</w:t>
      </w:r>
      <w:proofErr w:type="spellEnd"/>
      <w:r w:rsidRPr="00862CDE">
        <w:rPr>
          <w:rFonts w:ascii="Times New Roman" w:eastAsia="Times New Roman" w:hAnsi="Times New Roman" w:cs="Times New Roman"/>
          <w:color w:val="101010"/>
          <w:sz w:val="24"/>
          <w:szCs w:val="24"/>
          <w:lang w:val="en-US"/>
        </w:rPr>
        <w:t xml:space="preserve"> v </w:t>
      </w:r>
      <w:proofErr w:type="spellStart"/>
      <w:r w:rsidRPr="00862CDE">
        <w:rPr>
          <w:rFonts w:ascii="Times New Roman" w:eastAsia="Times New Roman" w:hAnsi="Times New Roman" w:cs="Times New Roman"/>
          <w:color w:val="101010"/>
          <w:sz w:val="24"/>
          <w:szCs w:val="24"/>
          <w:lang w:val="en-US"/>
        </w:rPr>
        <w:t>zhurnal</w:t>
      </w:r>
      <w:proofErr w:type="spellEnd"/>
      <w:r w:rsidRPr="00862CDE">
        <w:rPr>
          <w:rFonts w:ascii="Times New Roman" w:eastAsia="Times New Roman" w:hAnsi="Times New Roman" w:cs="Times New Roman"/>
          <w:color w:val="101010"/>
          <w:sz w:val="24"/>
          <w:szCs w:val="24"/>
          <w:lang w:val="en-US"/>
        </w:rPr>
        <w:t xml:space="preserve"> </w:t>
      </w:r>
      <w:proofErr w:type="spellStart"/>
      <w:r w:rsidRPr="00862CDE">
        <w:rPr>
          <w:rFonts w:ascii="Times New Roman" w:eastAsia="Times New Roman" w:hAnsi="Times New Roman" w:cs="Times New Roman"/>
          <w:color w:val="101010"/>
          <w:sz w:val="24"/>
          <w:szCs w:val="24"/>
          <w:lang w:val="en-US"/>
        </w:rPr>
        <w:t>psykhosomatika</w:t>
      </w:r>
      <w:proofErr w:type="spellEnd"/>
      <w:r w:rsidRPr="00862CDE">
        <w:rPr>
          <w:rFonts w:ascii="Times New Roman" w:eastAsia="Times New Roman" w:hAnsi="Times New Roman" w:cs="Times New Roman"/>
          <w:color w:val="101010"/>
          <w:sz w:val="24"/>
          <w:szCs w:val="24"/>
          <w:lang w:val="en-US"/>
        </w:rPr>
        <w:t>.</w:t>
      </w:r>
      <w:proofErr w:type="gramEnd"/>
      <w:r w:rsidRPr="00862CDE">
        <w:rPr>
          <w:rFonts w:ascii="Times New Roman" w:eastAsia="Times New Roman" w:hAnsi="Times New Roman" w:cs="Times New Roman"/>
          <w:color w:val="101010"/>
          <w:sz w:val="24"/>
          <w:szCs w:val="24"/>
          <w:lang w:val="en-US"/>
        </w:rPr>
        <w:t> </w:t>
      </w:r>
      <w:proofErr w:type="spellStart"/>
      <w:proofErr w:type="gramStart"/>
      <w:r w:rsidRPr="00862CDE">
        <w:rPr>
          <w:rFonts w:ascii="Times New Roman" w:eastAsia="Times New Roman" w:hAnsi="Times New Roman" w:cs="Times New Roman"/>
          <w:i/>
          <w:iCs/>
          <w:color w:val="101010"/>
          <w:sz w:val="24"/>
          <w:szCs w:val="24"/>
          <w:lang w:val="en-US"/>
        </w:rPr>
        <w:t>Psikhosomatika</w:t>
      </w:r>
      <w:proofErr w:type="spellEnd"/>
      <w:r w:rsidRPr="005916E9">
        <w:rPr>
          <w:rFonts w:ascii="Times New Roman" w:eastAsia="Times New Roman" w:hAnsi="Times New Roman" w:cs="Times New Roman"/>
          <w:color w:val="101010"/>
          <w:sz w:val="24"/>
          <w:szCs w:val="24"/>
        </w:rPr>
        <w:t>.</w:t>
      </w:r>
      <w:proofErr w:type="gramEnd"/>
      <w:r w:rsidRPr="005916E9">
        <w:rPr>
          <w:rFonts w:ascii="Times New Roman" w:eastAsia="Times New Roman" w:hAnsi="Times New Roman" w:cs="Times New Roman"/>
          <w:color w:val="101010"/>
          <w:sz w:val="24"/>
          <w:szCs w:val="24"/>
        </w:rPr>
        <w:t xml:space="preserve"> 2012;31(1):110-114. </w:t>
      </w:r>
      <w:proofErr w:type="gramStart"/>
      <w:r w:rsidRPr="005916E9">
        <w:rPr>
          <w:rFonts w:ascii="Times New Roman" w:eastAsia="Times New Roman" w:hAnsi="Times New Roman" w:cs="Times New Roman"/>
          <w:color w:val="101010"/>
          <w:sz w:val="24"/>
          <w:szCs w:val="24"/>
        </w:rPr>
        <w:t>(</w:t>
      </w:r>
      <w:r w:rsidRPr="00862CDE">
        <w:rPr>
          <w:rFonts w:ascii="Times New Roman" w:eastAsia="Times New Roman" w:hAnsi="Times New Roman" w:cs="Times New Roman"/>
          <w:color w:val="101010"/>
          <w:sz w:val="24"/>
          <w:szCs w:val="24"/>
          <w:lang w:val="en-US"/>
        </w:rPr>
        <w:t>In</w:t>
      </w:r>
      <w:r w:rsidRPr="005916E9">
        <w:rPr>
          <w:rFonts w:ascii="Times New Roman" w:eastAsia="Times New Roman" w:hAnsi="Times New Roman" w:cs="Times New Roman"/>
          <w:color w:val="101010"/>
          <w:sz w:val="24"/>
          <w:szCs w:val="24"/>
        </w:rPr>
        <w:t xml:space="preserve"> </w:t>
      </w:r>
      <w:r w:rsidRPr="00862CDE">
        <w:rPr>
          <w:rFonts w:ascii="Times New Roman" w:eastAsia="Times New Roman" w:hAnsi="Times New Roman" w:cs="Times New Roman"/>
          <w:color w:val="101010"/>
          <w:sz w:val="24"/>
          <w:szCs w:val="24"/>
          <w:lang w:val="en-US"/>
        </w:rPr>
        <w:t>Russ</w:t>
      </w:r>
      <w:r w:rsidRPr="005916E9">
        <w:rPr>
          <w:rFonts w:ascii="Times New Roman" w:eastAsia="Times New Roman" w:hAnsi="Times New Roman" w:cs="Times New Roman"/>
          <w:color w:val="101010"/>
          <w:sz w:val="24"/>
          <w:szCs w:val="24"/>
        </w:rPr>
        <w:t>).]</w:t>
      </w:r>
      <w:proofErr w:type="gramEnd"/>
    </w:p>
    <w:p w:rsidR="007E47CF" w:rsidRPr="005916E9" w:rsidRDefault="007E47CF" w:rsidP="00E41DA9">
      <w:pPr>
        <w:spacing w:after="0" w:line="240" w:lineRule="auto"/>
        <w:ind w:left="709" w:right="301"/>
        <w:textAlignment w:val="baseline"/>
        <w:rPr>
          <w:rFonts w:ascii="Times New Roman" w:eastAsia="Times New Roman" w:hAnsi="Times New Roman" w:cs="Times New Roman"/>
          <w:color w:val="101010"/>
          <w:sz w:val="24"/>
          <w:szCs w:val="24"/>
        </w:rPr>
      </w:pPr>
    </w:p>
    <w:p w:rsidR="007E47CF" w:rsidRPr="00862CDE" w:rsidRDefault="00E41DA9" w:rsidP="00E41DA9">
      <w:pPr>
        <w:spacing w:after="0" w:line="240" w:lineRule="auto"/>
        <w:textAlignment w:val="baseline"/>
        <w:rPr>
          <w:rFonts w:ascii="Times New Roman" w:eastAsia="Times New Roman" w:hAnsi="Times New Roman" w:cs="Times New Roman"/>
          <w:color w:val="101010"/>
          <w:sz w:val="24"/>
          <w:szCs w:val="24"/>
        </w:rPr>
      </w:pPr>
      <w:r>
        <w:rPr>
          <w:rFonts w:ascii="Times New Roman" w:eastAsia="Times New Roman" w:hAnsi="Times New Roman" w:cs="Times New Roman"/>
          <w:color w:val="101010"/>
          <w:sz w:val="24"/>
          <w:szCs w:val="24"/>
        </w:rPr>
        <w:tab/>
      </w:r>
      <w:r w:rsidR="007E47CF" w:rsidRPr="00862CDE">
        <w:rPr>
          <w:rFonts w:ascii="Times New Roman" w:eastAsia="Times New Roman" w:hAnsi="Times New Roman" w:cs="Times New Roman"/>
          <w:color w:val="101010"/>
          <w:sz w:val="24"/>
          <w:szCs w:val="24"/>
        </w:rPr>
        <w:t>4. </w:t>
      </w:r>
      <w:r w:rsidR="007E47CF" w:rsidRPr="00862CDE">
        <w:rPr>
          <w:rFonts w:ascii="Times New Roman" w:eastAsia="Times New Roman" w:hAnsi="Times New Roman" w:cs="Times New Roman"/>
          <w:b/>
          <w:bCs/>
          <w:color w:val="101010"/>
          <w:sz w:val="24"/>
          <w:szCs w:val="24"/>
        </w:rPr>
        <w:t>Статья в приложении к тому журнала</w:t>
      </w:r>
    </w:p>
    <w:p w:rsidR="007E47CF" w:rsidRPr="005916E9" w:rsidRDefault="007E47CF" w:rsidP="00E41DA9">
      <w:pPr>
        <w:shd w:val="clear" w:color="auto" w:fill="FFFFFF"/>
        <w:spacing w:after="0" w:line="240" w:lineRule="auto"/>
        <w:contextualSpacing/>
        <w:textAlignment w:val="baseline"/>
        <w:rPr>
          <w:rFonts w:ascii="Times New Roman" w:eastAsia="Times New Roman" w:hAnsi="Times New Roman" w:cs="Times New Roman"/>
          <w:b/>
          <w:color w:val="FF0000"/>
          <w:sz w:val="24"/>
          <w:szCs w:val="24"/>
        </w:rPr>
      </w:pPr>
      <w:r w:rsidRPr="00862CDE">
        <w:rPr>
          <w:rFonts w:ascii="Times New Roman" w:eastAsia="Times New Roman" w:hAnsi="Times New Roman" w:cs="Times New Roman"/>
          <w:color w:val="101010"/>
          <w:sz w:val="24"/>
          <w:szCs w:val="24"/>
        </w:rPr>
        <w:t xml:space="preserve">Семенов С.В., Карпов В.О. Эффективность и безопасность </w:t>
      </w:r>
      <w:proofErr w:type="spellStart"/>
      <w:r w:rsidRPr="00862CDE">
        <w:rPr>
          <w:rFonts w:ascii="Times New Roman" w:eastAsia="Times New Roman" w:hAnsi="Times New Roman" w:cs="Times New Roman"/>
          <w:color w:val="101010"/>
          <w:sz w:val="24"/>
          <w:szCs w:val="24"/>
        </w:rPr>
        <w:t>интерферонотерапии</w:t>
      </w:r>
      <w:proofErr w:type="spellEnd"/>
      <w:r w:rsidRPr="00862CDE">
        <w:rPr>
          <w:rFonts w:ascii="Times New Roman" w:eastAsia="Times New Roman" w:hAnsi="Times New Roman" w:cs="Times New Roman"/>
          <w:color w:val="101010"/>
          <w:sz w:val="24"/>
          <w:szCs w:val="24"/>
        </w:rPr>
        <w:t xml:space="preserve"> острого гепатита </w:t>
      </w:r>
      <w:proofErr w:type="gramStart"/>
      <w:r w:rsidRPr="00862CDE">
        <w:rPr>
          <w:rFonts w:ascii="Times New Roman" w:eastAsia="Times New Roman" w:hAnsi="Times New Roman" w:cs="Times New Roman"/>
          <w:color w:val="101010"/>
          <w:sz w:val="24"/>
          <w:szCs w:val="24"/>
        </w:rPr>
        <w:t>С</w:t>
      </w:r>
      <w:proofErr w:type="gramEnd"/>
      <w:r w:rsidRPr="00862CDE">
        <w:rPr>
          <w:rFonts w:ascii="Times New Roman" w:eastAsia="Times New Roman" w:hAnsi="Times New Roman" w:cs="Times New Roman"/>
          <w:color w:val="101010"/>
          <w:sz w:val="24"/>
          <w:szCs w:val="24"/>
        </w:rPr>
        <w:t xml:space="preserve"> </w:t>
      </w:r>
      <w:proofErr w:type="gramStart"/>
      <w:r w:rsidRPr="00862CDE">
        <w:rPr>
          <w:rFonts w:ascii="Times New Roman" w:eastAsia="Times New Roman" w:hAnsi="Times New Roman" w:cs="Times New Roman"/>
          <w:color w:val="101010"/>
          <w:sz w:val="24"/>
          <w:szCs w:val="24"/>
        </w:rPr>
        <w:t>у</w:t>
      </w:r>
      <w:proofErr w:type="gramEnd"/>
      <w:r w:rsidRPr="00862CDE">
        <w:rPr>
          <w:rFonts w:ascii="Times New Roman" w:eastAsia="Times New Roman" w:hAnsi="Times New Roman" w:cs="Times New Roman"/>
          <w:color w:val="101010"/>
          <w:sz w:val="24"/>
          <w:szCs w:val="24"/>
        </w:rPr>
        <w:t xml:space="preserve"> молодых пациентов /</w:t>
      </w:r>
      <w:r w:rsidR="00D01324" w:rsidRPr="00862CDE">
        <w:rPr>
          <w:rFonts w:ascii="Times New Roman" w:eastAsia="Times New Roman" w:hAnsi="Times New Roman" w:cs="Times New Roman"/>
          <w:color w:val="101010"/>
          <w:sz w:val="24"/>
          <w:szCs w:val="24"/>
        </w:rPr>
        <w:t xml:space="preserve">/Инфекционные болезни. </w:t>
      </w:r>
      <w:r w:rsidR="00D01324" w:rsidRPr="00862CDE">
        <w:rPr>
          <w:rFonts w:ascii="Times New Roman" w:eastAsia="Times New Roman" w:hAnsi="Times New Roman" w:cs="Times New Roman"/>
          <w:color w:val="101010"/>
          <w:sz w:val="24"/>
          <w:szCs w:val="24"/>
          <w:lang w:val="en-US"/>
        </w:rPr>
        <w:t xml:space="preserve">2006.  </w:t>
      </w:r>
      <w:r w:rsidR="00D01324" w:rsidRPr="00862CDE">
        <w:rPr>
          <w:rFonts w:ascii="Times New Roman" w:eastAsia="Times New Roman" w:hAnsi="Times New Roman" w:cs="Times New Roman"/>
          <w:color w:val="101010"/>
          <w:sz w:val="24"/>
          <w:szCs w:val="24"/>
        </w:rPr>
        <w:t>Т</w:t>
      </w:r>
      <w:r w:rsidR="00D01324" w:rsidRPr="00862CDE">
        <w:rPr>
          <w:rFonts w:ascii="Times New Roman" w:eastAsia="Times New Roman" w:hAnsi="Times New Roman" w:cs="Times New Roman"/>
          <w:color w:val="101010"/>
          <w:sz w:val="24"/>
          <w:szCs w:val="24"/>
          <w:lang w:val="en-US"/>
        </w:rPr>
        <w:t>.4(</w:t>
      </w:r>
      <w:r w:rsidR="00D01324" w:rsidRPr="00862CDE">
        <w:rPr>
          <w:rFonts w:ascii="Times New Roman" w:eastAsia="Times New Roman" w:hAnsi="Times New Roman" w:cs="Times New Roman"/>
          <w:color w:val="101010"/>
          <w:sz w:val="24"/>
          <w:szCs w:val="24"/>
        </w:rPr>
        <w:t>приложение</w:t>
      </w:r>
      <w:r w:rsidR="00D01324" w:rsidRPr="00862CDE">
        <w:rPr>
          <w:rFonts w:ascii="Times New Roman" w:eastAsia="Times New Roman" w:hAnsi="Times New Roman" w:cs="Times New Roman"/>
          <w:color w:val="101010"/>
          <w:sz w:val="24"/>
          <w:szCs w:val="24"/>
          <w:lang w:val="en-US"/>
        </w:rPr>
        <w:t xml:space="preserve"> 1).</w:t>
      </w:r>
      <w:r w:rsidRPr="00862CDE">
        <w:rPr>
          <w:rFonts w:ascii="Times New Roman" w:eastAsia="Times New Roman" w:hAnsi="Times New Roman" w:cs="Times New Roman"/>
          <w:color w:val="101010"/>
          <w:sz w:val="24"/>
          <w:szCs w:val="24"/>
          <w:lang w:val="en-US"/>
        </w:rPr>
        <w:t xml:space="preserve"> </w:t>
      </w:r>
      <w:r w:rsidRPr="00862CDE">
        <w:rPr>
          <w:rFonts w:ascii="Times New Roman" w:eastAsia="Times New Roman" w:hAnsi="Times New Roman" w:cs="Times New Roman"/>
          <w:color w:val="101010"/>
          <w:sz w:val="24"/>
          <w:szCs w:val="24"/>
        </w:rPr>
        <w:t>С</w:t>
      </w:r>
      <w:r w:rsidRPr="00862CDE">
        <w:rPr>
          <w:rFonts w:ascii="Times New Roman" w:eastAsia="Times New Roman" w:hAnsi="Times New Roman" w:cs="Times New Roman"/>
          <w:color w:val="101010"/>
          <w:sz w:val="24"/>
          <w:szCs w:val="24"/>
          <w:lang w:val="en-US"/>
        </w:rPr>
        <w:t xml:space="preserve">.12–15. </w:t>
      </w:r>
      <w:proofErr w:type="gramStart"/>
      <w:r w:rsidRPr="00862CDE">
        <w:rPr>
          <w:rFonts w:ascii="Times New Roman" w:eastAsia="Times New Roman" w:hAnsi="Times New Roman" w:cs="Times New Roman"/>
          <w:color w:val="101010"/>
          <w:sz w:val="24"/>
          <w:szCs w:val="24"/>
          <w:lang w:val="en-US"/>
        </w:rPr>
        <w:t xml:space="preserve">[Semenov SV, </w:t>
      </w:r>
      <w:proofErr w:type="spellStart"/>
      <w:r w:rsidRPr="00862CDE">
        <w:rPr>
          <w:rFonts w:ascii="Times New Roman" w:eastAsia="Times New Roman" w:hAnsi="Times New Roman" w:cs="Times New Roman"/>
          <w:color w:val="101010"/>
          <w:sz w:val="24"/>
          <w:szCs w:val="24"/>
          <w:lang w:val="en-US"/>
        </w:rPr>
        <w:t>Karpov</w:t>
      </w:r>
      <w:proofErr w:type="spellEnd"/>
      <w:r w:rsidRPr="00862CDE">
        <w:rPr>
          <w:rFonts w:ascii="Times New Roman" w:eastAsia="Times New Roman" w:hAnsi="Times New Roman" w:cs="Times New Roman"/>
          <w:color w:val="101010"/>
          <w:sz w:val="24"/>
          <w:szCs w:val="24"/>
          <w:lang w:val="en-US"/>
        </w:rPr>
        <w:t xml:space="preserve"> VO. </w:t>
      </w:r>
      <w:proofErr w:type="spellStart"/>
      <w:r w:rsidRPr="00862CDE">
        <w:rPr>
          <w:rFonts w:ascii="Times New Roman" w:eastAsia="Times New Roman" w:hAnsi="Times New Roman" w:cs="Times New Roman"/>
          <w:color w:val="101010"/>
          <w:sz w:val="24"/>
          <w:szCs w:val="24"/>
          <w:lang w:val="en-US"/>
        </w:rPr>
        <w:t>Effektivnost</w:t>
      </w:r>
      <w:proofErr w:type="spellEnd"/>
      <w:r w:rsidRPr="00862CDE">
        <w:rPr>
          <w:rFonts w:ascii="Times New Roman" w:eastAsia="Times New Roman" w:hAnsi="Times New Roman" w:cs="Times New Roman"/>
          <w:color w:val="101010"/>
          <w:sz w:val="24"/>
          <w:szCs w:val="24"/>
          <w:lang w:val="en-US"/>
        </w:rPr>
        <w:t xml:space="preserve">' </w:t>
      </w:r>
      <w:proofErr w:type="spellStart"/>
      <w:r w:rsidRPr="00862CDE">
        <w:rPr>
          <w:rFonts w:ascii="Times New Roman" w:eastAsia="Times New Roman" w:hAnsi="Times New Roman" w:cs="Times New Roman"/>
          <w:color w:val="101010"/>
          <w:sz w:val="24"/>
          <w:szCs w:val="24"/>
          <w:lang w:val="en-US"/>
        </w:rPr>
        <w:t>i</w:t>
      </w:r>
      <w:proofErr w:type="spellEnd"/>
      <w:r w:rsidRPr="00862CDE">
        <w:rPr>
          <w:rFonts w:ascii="Times New Roman" w:eastAsia="Times New Roman" w:hAnsi="Times New Roman" w:cs="Times New Roman"/>
          <w:color w:val="101010"/>
          <w:sz w:val="24"/>
          <w:szCs w:val="24"/>
          <w:lang w:val="en-US"/>
        </w:rPr>
        <w:t xml:space="preserve"> </w:t>
      </w:r>
      <w:proofErr w:type="spellStart"/>
      <w:r w:rsidRPr="00862CDE">
        <w:rPr>
          <w:rFonts w:ascii="Times New Roman" w:eastAsia="Times New Roman" w:hAnsi="Times New Roman" w:cs="Times New Roman"/>
          <w:color w:val="101010"/>
          <w:sz w:val="24"/>
          <w:szCs w:val="24"/>
          <w:lang w:val="en-US"/>
        </w:rPr>
        <w:t>bezopasnost</w:t>
      </w:r>
      <w:proofErr w:type="spellEnd"/>
      <w:r w:rsidRPr="00862CDE">
        <w:rPr>
          <w:rFonts w:ascii="Times New Roman" w:eastAsia="Times New Roman" w:hAnsi="Times New Roman" w:cs="Times New Roman"/>
          <w:color w:val="101010"/>
          <w:sz w:val="24"/>
          <w:szCs w:val="24"/>
          <w:lang w:val="en-US"/>
        </w:rPr>
        <w:t xml:space="preserve">' </w:t>
      </w:r>
      <w:proofErr w:type="spellStart"/>
      <w:r w:rsidRPr="00862CDE">
        <w:rPr>
          <w:rFonts w:ascii="Times New Roman" w:eastAsia="Times New Roman" w:hAnsi="Times New Roman" w:cs="Times New Roman"/>
          <w:color w:val="101010"/>
          <w:sz w:val="24"/>
          <w:szCs w:val="24"/>
          <w:lang w:val="en-US"/>
        </w:rPr>
        <w:t>interferonoterapii</w:t>
      </w:r>
      <w:proofErr w:type="spellEnd"/>
      <w:r w:rsidRPr="00862CDE">
        <w:rPr>
          <w:rFonts w:ascii="Times New Roman" w:eastAsia="Times New Roman" w:hAnsi="Times New Roman" w:cs="Times New Roman"/>
          <w:color w:val="101010"/>
          <w:sz w:val="24"/>
          <w:szCs w:val="24"/>
          <w:lang w:val="en-US"/>
        </w:rPr>
        <w:t xml:space="preserve"> </w:t>
      </w:r>
      <w:proofErr w:type="spellStart"/>
      <w:r w:rsidRPr="00862CDE">
        <w:rPr>
          <w:rFonts w:ascii="Times New Roman" w:eastAsia="Times New Roman" w:hAnsi="Times New Roman" w:cs="Times New Roman"/>
          <w:color w:val="101010"/>
          <w:sz w:val="24"/>
          <w:szCs w:val="24"/>
          <w:lang w:val="en-US"/>
        </w:rPr>
        <w:t>ostrogo</w:t>
      </w:r>
      <w:proofErr w:type="spellEnd"/>
      <w:r w:rsidRPr="00862CDE">
        <w:rPr>
          <w:rFonts w:ascii="Times New Roman" w:eastAsia="Times New Roman" w:hAnsi="Times New Roman" w:cs="Times New Roman"/>
          <w:color w:val="101010"/>
          <w:sz w:val="24"/>
          <w:szCs w:val="24"/>
          <w:lang w:val="en-US"/>
        </w:rPr>
        <w:t xml:space="preserve"> </w:t>
      </w:r>
      <w:proofErr w:type="spellStart"/>
      <w:r w:rsidRPr="00862CDE">
        <w:rPr>
          <w:rFonts w:ascii="Times New Roman" w:eastAsia="Times New Roman" w:hAnsi="Times New Roman" w:cs="Times New Roman"/>
          <w:color w:val="101010"/>
          <w:sz w:val="24"/>
          <w:szCs w:val="24"/>
          <w:lang w:val="en-US"/>
        </w:rPr>
        <w:t>gepatita</w:t>
      </w:r>
      <w:proofErr w:type="spellEnd"/>
      <w:r w:rsidRPr="00862CDE">
        <w:rPr>
          <w:rFonts w:ascii="Times New Roman" w:eastAsia="Times New Roman" w:hAnsi="Times New Roman" w:cs="Times New Roman"/>
          <w:color w:val="101010"/>
          <w:sz w:val="24"/>
          <w:szCs w:val="24"/>
          <w:lang w:val="en-US"/>
        </w:rPr>
        <w:t xml:space="preserve"> S u </w:t>
      </w:r>
      <w:proofErr w:type="spellStart"/>
      <w:r w:rsidRPr="00862CDE">
        <w:rPr>
          <w:rFonts w:ascii="Times New Roman" w:eastAsia="Times New Roman" w:hAnsi="Times New Roman" w:cs="Times New Roman"/>
          <w:color w:val="101010"/>
          <w:sz w:val="24"/>
          <w:szCs w:val="24"/>
          <w:lang w:val="en-US"/>
        </w:rPr>
        <w:t>molodykh</w:t>
      </w:r>
      <w:proofErr w:type="spellEnd"/>
      <w:r w:rsidRPr="00862CDE">
        <w:rPr>
          <w:rFonts w:ascii="Times New Roman" w:eastAsia="Times New Roman" w:hAnsi="Times New Roman" w:cs="Times New Roman"/>
          <w:color w:val="101010"/>
          <w:sz w:val="24"/>
          <w:szCs w:val="24"/>
          <w:lang w:val="en-US"/>
        </w:rPr>
        <w:t xml:space="preserve"> </w:t>
      </w:r>
      <w:proofErr w:type="spellStart"/>
      <w:r w:rsidRPr="00862CDE">
        <w:rPr>
          <w:rFonts w:ascii="Times New Roman" w:eastAsia="Times New Roman" w:hAnsi="Times New Roman" w:cs="Times New Roman"/>
          <w:color w:val="101010"/>
          <w:sz w:val="24"/>
          <w:szCs w:val="24"/>
          <w:lang w:val="en-US"/>
        </w:rPr>
        <w:t>patsientov</w:t>
      </w:r>
      <w:proofErr w:type="spellEnd"/>
      <w:r w:rsidRPr="00862CDE">
        <w:rPr>
          <w:rFonts w:ascii="Times New Roman" w:eastAsia="Times New Roman" w:hAnsi="Times New Roman" w:cs="Times New Roman"/>
          <w:color w:val="101010"/>
          <w:sz w:val="24"/>
          <w:szCs w:val="24"/>
          <w:lang w:val="en-US"/>
        </w:rPr>
        <w:t>.</w:t>
      </w:r>
      <w:proofErr w:type="gramEnd"/>
      <w:r w:rsidRPr="00862CDE">
        <w:rPr>
          <w:rFonts w:ascii="Times New Roman" w:eastAsia="Times New Roman" w:hAnsi="Times New Roman" w:cs="Times New Roman"/>
          <w:color w:val="101010"/>
          <w:sz w:val="24"/>
          <w:szCs w:val="24"/>
          <w:lang w:val="en-US"/>
        </w:rPr>
        <w:t> </w:t>
      </w:r>
      <w:proofErr w:type="spellStart"/>
      <w:proofErr w:type="gramStart"/>
      <w:r w:rsidRPr="00862CDE">
        <w:rPr>
          <w:rFonts w:ascii="Times New Roman" w:eastAsia="Times New Roman" w:hAnsi="Times New Roman" w:cs="Times New Roman"/>
          <w:i/>
          <w:iCs/>
          <w:color w:val="101010"/>
          <w:sz w:val="24"/>
          <w:szCs w:val="24"/>
          <w:lang w:val="en-US"/>
        </w:rPr>
        <w:t>Infektsionnye</w:t>
      </w:r>
      <w:proofErr w:type="spellEnd"/>
      <w:r w:rsidRPr="005916E9">
        <w:rPr>
          <w:rFonts w:ascii="Times New Roman" w:eastAsia="Times New Roman" w:hAnsi="Times New Roman" w:cs="Times New Roman"/>
          <w:i/>
          <w:iCs/>
          <w:color w:val="101010"/>
          <w:sz w:val="24"/>
          <w:szCs w:val="24"/>
        </w:rPr>
        <w:t xml:space="preserve"> </w:t>
      </w:r>
      <w:proofErr w:type="spellStart"/>
      <w:r w:rsidRPr="00862CDE">
        <w:rPr>
          <w:rFonts w:ascii="Times New Roman" w:eastAsia="Times New Roman" w:hAnsi="Times New Roman" w:cs="Times New Roman"/>
          <w:i/>
          <w:iCs/>
          <w:color w:val="101010"/>
          <w:sz w:val="24"/>
          <w:szCs w:val="24"/>
          <w:lang w:val="en-US"/>
        </w:rPr>
        <w:t>bolezni</w:t>
      </w:r>
      <w:proofErr w:type="spellEnd"/>
      <w:r w:rsidRPr="005916E9">
        <w:rPr>
          <w:rFonts w:ascii="Times New Roman" w:eastAsia="Times New Roman" w:hAnsi="Times New Roman" w:cs="Times New Roman"/>
          <w:color w:val="101010"/>
          <w:sz w:val="24"/>
          <w:szCs w:val="24"/>
        </w:rPr>
        <w:t>.</w:t>
      </w:r>
      <w:proofErr w:type="gramEnd"/>
      <w:r w:rsidRPr="005916E9">
        <w:rPr>
          <w:rFonts w:ascii="Times New Roman" w:eastAsia="Times New Roman" w:hAnsi="Times New Roman" w:cs="Times New Roman"/>
          <w:color w:val="101010"/>
          <w:sz w:val="24"/>
          <w:szCs w:val="24"/>
        </w:rPr>
        <w:t xml:space="preserve"> 2006;4 </w:t>
      </w:r>
      <w:proofErr w:type="spellStart"/>
      <w:r w:rsidRPr="004318D6">
        <w:rPr>
          <w:rFonts w:ascii="Times New Roman" w:eastAsia="Times New Roman" w:hAnsi="Times New Roman" w:cs="Times New Roman"/>
          <w:color w:val="101010"/>
          <w:sz w:val="24"/>
          <w:szCs w:val="24"/>
          <w:lang w:val="en-US"/>
        </w:rPr>
        <w:t>suppl</w:t>
      </w:r>
      <w:proofErr w:type="spellEnd"/>
      <w:r w:rsidRPr="005916E9">
        <w:rPr>
          <w:rFonts w:ascii="Times New Roman" w:eastAsia="Times New Roman" w:hAnsi="Times New Roman" w:cs="Times New Roman"/>
          <w:color w:val="101010"/>
          <w:sz w:val="24"/>
          <w:szCs w:val="24"/>
        </w:rPr>
        <w:t xml:space="preserve">. 1:12-15. </w:t>
      </w:r>
      <w:proofErr w:type="gramStart"/>
      <w:r w:rsidRPr="005916E9">
        <w:rPr>
          <w:rFonts w:ascii="Times New Roman" w:eastAsia="Times New Roman" w:hAnsi="Times New Roman" w:cs="Times New Roman"/>
          <w:color w:val="101010"/>
          <w:sz w:val="24"/>
          <w:szCs w:val="24"/>
        </w:rPr>
        <w:t>(</w:t>
      </w:r>
      <w:r w:rsidRPr="004318D6">
        <w:rPr>
          <w:rFonts w:ascii="Times New Roman" w:eastAsia="Times New Roman" w:hAnsi="Times New Roman" w:cs="Times New Roman"/>
          <w:color w:val="101010"/>
          <w:sz w:val="24"/>
          <w:szCs w:val="24"/>
          <w:lang w:val="en-US"/>
        </w:rPr>
        <w:t>In</w:t>
      </w:r>
      <w:r w:rsidRPr="005916E9">
        <w:rPr>
          <w:rFonts w:ascii="Times New Roman" w:eastAsia="Times New Roman" w:hAnsi="Times New Roman" w:cs="Times New Roman"/>
          <w:color w:val="101010"/>
          <w:sz w:val="24"/>
          <w:szCs w:val="24"/>
        </w:rPr>
        <w:t xml:space="preserve"> </w:t>
      </w:r>
      <w:r w:rsidRPr="004318D6">
        <w:rPr>
          <w:rFonts w:ascii="Times New Roman" w:eastAsia="Times New Roman" w:hAnsi="Times New Roman" w:cs="Times New Roman"/>
          <w:color w:val="101010"/>
          <w:sz w:val="24"/>
          <w:szCs w:val="24"/>
          <w:lang w:val="en-US"/>
        </w:rPr>
        <w:t>Russ</w:t>
      </w:r>
      <w:r w:rsidRPr="005916E9">
        <w:rPr>
          <w:rFonts w:ascii="Times New Roman" w:eastAsia="Times New Roman" w:hAnsi="Times New Roman" w:cs="Times New Roman"/>
          <w:color w:val="101010"/>
          <w:sz w:val="24"/>
          <w:szCs w:val="24"/>
        </w:rPr>
        <w:t>).]</w:t>
      </w:r>
      <w:proofErr w:type="gramEnd"/>
    </w:p>
    <w:p w:rsidR="007E47CF" w:rsidRPr="005916E9" w:rsidRDefault="007E47CF" w:rsidP="00E41DA9">
      <w:pPr>
        <w:tabs>
          <w:tab w:val="left" w:pos="142"/>
          <w:tab w:val="left" w:pos="426"/>
          <w:tab w:val="left" w:pos="1047"/>
        </w:tabs>
        <w:spacing w:after="0" w:line="240" w:lineRule="auto"/>
        <w:contextualSpacing/>
        <w:rPr>
          <w:rFonts w:ascii="Times New Roman" w:eastAsia="Times New Roman" w:hAnsi="Times New Roman" w:cs="Times New Roman"/>
          <w:b/>
          <w:color w:val="FF0000"/>
          <w:sz w:val="24"/>
          <w:szCs w:val="24"/>
        </w:rPr>
      </w:pPr>
    </w:p>
    <w:p w:rsidR="007E47CF" w:rsidRPr="00862CDE" w:rsidRDefault="007E47CF" w:rsidP="00E41DA9">
      <w:pPr>
        <w:tabs>
          <w:tab w:val="left" w:pos="142"/>
          <w:tab w:val="left" w:pos="426"/>
          <w:tab w:val="left" w:pos="1047"/>
        </w:tabs>
        <w:spacing w:after="0" w:line="240" w:lineRule="auto"/>
        <w:contextualSpacing/>
        <w:rPr>
          <w:rFonts w:ascii="Times New Roman" w:eastAsia="Times New Roman" w:hAnsi="Times New Roman" w:cs="Times New Roman"/>
          <w:b/>
          <w:bCs/>
          <w:color w:val="015DC1"/>
          <w:sz w:val="24"/>
          <w:szCs w:val="24"/>
        </w:rPr>
      </w:pPr>
      <w:r w:rsidRPr="00862CDE">
        <w:rPr>
          <w:rFonts w:ascii="Times New Roman" w:eastAsia="Times New Roman" w:hAnsi="Times New Roman" w:cs="Times New Roman"/>
          <w:b/>
          <w:bCs/>
          <w:color w:val="015DC1"/>
          <w:sz w:val="24"/>
          <w:szCs w:val="24"/>
        </w:rPr>
        <w:t>Книги и монографии</w:t>
      </w:r>
    </w:p>
    <w:p w:rsidR="00E41DA9" w:rsidRDefault="00E41DA9" w:rsidP="00E41DA9">
      <w:pPr>
        <w:spacing w:after="0" w:line="240" w:lineRule="auto"/>
        <w:textAlignment w:val="baseline"/>
        <w:rPr>
          <w:rFonts w:ascii="Times New Roman" w:eastAsia="Times New Roman" w:hAnsi="Times New Roman" w:cs="Times New Roman"/>
          <w:b/>
          <w:bCs/>
          <w:color w:val="101010"/>
          <w:sz w:val="24"/>
          <w:szCs w:val="24"/>
        </w:rPr>
      </w:pPr>
      <w:r>
        <w:rPr>
          <w:rFonts w:ascii="Times New Roman" w:eastAsia="Times New Roman" w:hAnsi="Times New Roman" w:cs="Times New Roman"/>
          <w:color w:val="101010"/>
          <w:sz w:val="24"/>
          <w:szCs w:val="24"/>
        </w:rPr>
        <w:tab/>
      </w:r>
      <w:r w:rsidR="007E47CF" w:rsidRPr="00862CDE">
        <w:rPr>
          <w:rFonts w:ascii="Times New Roman" w:eastAsia="Times New Roman" w:hAnsi="Times New Roman" w:cs="Times New Roman"/>
          <w:color w:val="101010"/>
          <w:sz w:val="24"/>
          <w:szCs w:val="24"/>
        </w:rPr>
        <w:t> </w:t>
      </w:r>
      <w:r w:rsidR="007E47CF" w:rsidRPr="00862CDE">
        <w:rPr>
          <w:rFonts w:ascii="Times New Roman" w:eastAsia="Times New Roman" w:hAnsi="Times New Roman" w:cs="Times New Roman"/>
          <w:b/>
          <w:bCs/>
          <w:color w:val="101010"/>
          <w:sz w:val="24"/>
          <w:szCs w:val="24"/>
        </w:rPr>
        <w:t>У книги один или несколько авторов</w:t>
      </w:r>
    </w:p>
    <w:p w:rsidR="007E47CF" w:rsidRPr="00862CDE" w:rsidRDefault="00D01324" w:rsidP="009101D0">
      <w:pPr>
        <w:spacing w:after="0" w:line="240" w:lineRule="auto"/>
        <w:textAlignment w:val="baseline"/>
        <w:rPr>
          <w:rFonts w:ascii="Times New Roman" w:eastAsia="Times New Roman" w:hAnsi="Times New Roman" w:cs="Times New Roman"/>
          <w:color w:val="101010"/>
          <w:sz w:val="24"/>
          <w:szCs w:val="24"/>
        </w:rPr>
      </w:pPr>
      <w:r w:rsidRPr="00862CDE">
        <w:rPr>
          <w:rFonts w:ascii="Times New Roman" w:eastAsia="Times New Roman" w:hAnsi="Times New Roman" w:cs="Times New Roman"/>
          <w:color w:val="FF0000"/>
          <w:sz w:val="24"/>
          <w:szCs w:val="24"/>
        </w:rPr>
        <w:t xml:space="preserve"> </w:t>
      </w:r>
      <w:proofErr w:type="spellStart"/>
      <w:r w:rsidR="007E47CF" w:rsidRPr="00862CDE">
        <w:rPr>
          <w:rFonts w:ascii="Times New Roman" w:eastAsia="Times New Roman" w:hAnsi="Times New Roman" w:cs="Times New Roman"/>
          <w:color w:val="101010"/>
          <w:sz w:val="24"/>
          <w:szCs w:val="24"/>
        </w:rPr>
        <w:t>Гиляревский</w:t>
      </w:r>
      <w:proofErr w:type="spellEnd"/>
      <w:r w:rsidR="007E47CF" w:rsidRPr="00862CDE">
        <w:rPr>
          <w:rFonts w:ascii="Times New Roman" w:eastAsia="Times New Roman" w:hAnsi="Times New Roman" w:cs="Times New Roman"/>
          <w:color w:val="101010"/>
          <w:sz w:val="24"/>
          <w:szCs w:val="24"/>
        </w:rPr>
        <w:t xml:space="preserve"> С.Р.</w:t>
      </w:r>
      <w:r w:rsidR="007E47CF" w:rsidRPr="00862CDE">
        <w:rPr>
          <w:rFonts w:ascii="Times New Roman" w:eastAsia="Times New Roman" w:hAnsi="Times New Roman" w:cs="Times New Roman"/>
          <w:i/>
          <w:iCs/>
          <w:color w:val="101010"/>
          <w:sz w:val="24"/>
          <w:szCs w:val="24"/>
        </w:rPr>
        <w:t> </w:t>
      </w:r>
      <w:r w:rsidR="007E47CF" w:rsidRPr="00862CDE">
        <w:rPr>
          <w:rFonts w:ascii="Times New Roman" w:eastAsia="Times New Roman" w:hAnsi="Times New Roman" w:cs="Times New Roman"/>
          <w:color w:val="101010"/>
          <w:sz w:val="24"/>
          <w:szCs w:val="24"/>
        </w:rPr>
        <w:t>Миокардиты: современные подходы к диагностике и лечению.</w:t>
      </w:r>
      <w:r w:rsidR="007E47CF" w:rsidRPr="00862CDE">
        <w:rPr>
          <w:rFonts w:ascii="Times New Roman" w:eastAsia="Times New Roman" w:hAnsi="Times New Roman" w:cs="Times New Roman"/>
          <w:i/>
          <w:iCs/>
          <w:color w:val="101010"/>
          <w:sz w:val="24"/>
          <w:szCs w:val="24"/>
        </w:rPr>
        <w:t> </w:t>
      </w:r>
      <w:r w:rsidR="007E47CF" w:rsidRPr="00862CDE">
        <w:rPr>
          <w:rFonts w:ascii="Times New Roman" w:eastAsia="Times New Roman" w:hAnsi="Times New Roman" w:cs="Times New Roman"/>
          <w:color w:val="101010"/>
          <w:sz w:val="24"/>
          <w:szCs w:val="24"/>
        </w:rPr>
        <w:t xml:space="preserve"> М.: Медиа Сфера, 2008. 324 </w:t>
      </w:r>
      <w:r w:rsidR="007E47CF" w:rsidRPr="00862CDE">
        <w:rPr>
          <w:rFonts w:ascii="Times New Roman" w:eastAsia="Times New Roman" w:hAnsi="Times New Roman" w:cs="Times New Roman"/>
          <w:color w:val="101010"/>
          <w:sz w:val="24"/>
          <w:szCs w:val="24"/>
          <w:lang w:val="en-US"/>
        </w:rPr>
        <w:t>c</w:t>
      </w:r>
      <w:r w:rsidR="007E47CF" w:rsidRPr="00862CDE">
        <w:rPr>
          <w:rFonts w:ascii="Times New Roman" w:eastAsia="Times New Roman" w:hAnsi="Times New Roman" w:cs="Times New Roman"/>
          <w:color w:val="101010"/>
          <w:sz w:val="24"/>
          <w:szCs w:val="24"/>
        </w:rPr>
        <w:t xml:space="preserve">. </w:t>
      </w:r>
      <w:proofErr w:type="gramStart"/>
      <w:r w:rsidR="007E47CF" w:rsidRPr="00862CDE">
        <w:rPr>
          <w:rFonts w:ascii="Times New Roman" w:eastAsia="Times New Roman" w:hAnsi="Times New Roman" w:cs="Times New Roman"/>
          <w:color w:val="101010"/>
          <w:sz w:val="24"/>
          <w:szCs w:val="24"/>
        </w:rPr>
        <w:t>[</w:t>
      </w:r>
      <w:proofErr w:type="spellStart"/>
      <w:r w:rsidR="007E47CF" w:rsidRPr="00862CDE">
        <w:rPr>
          <w:rFonts w:ascii="Times New Roman" w:eastAsia="Times New Roman" w:hAnsi="Times New Roman" w:cs="Times New Roman"/>
          <w:color w:val="101010"/>
          <w:sz w:val="24"/>
          <w:szCs w:val="24"/>
          <w:lang w:val="en-US"/>
        </w:rPr>
        <w:t>Gilyarevskii</w:t>
      </w:r>
      <w:proofErr w:type="spellEnd"/>
      <w:r w:rsidR="007E47CF" w:rsidRPr="00862CDE">
        <w:rPr>
          <w:rFonts w:ascii="Times New Roman" w:eastAsia="Times New Roman" w:hAnsi="Times New Roman" w:cs="Times New Roman"/>
          <w:color w:val="101010"/>
          <w:sz w:val="24"/>
          <w:szCs w:val="24"/>
        </w:rPr>
        <w:t xml:space="preserve"> </w:t>
      </w:r>
      <w:r w:rsidR="007E47CF" w:rsidRPr="00862CDE">
        <w:rPr>
          <w:rFonts w:ascii="Times New Roman" w:eastAsia="Times New Roman" w:hAnsi="Times New Roman" w:cs="Times New Roman"/>
          <w:color w:val="101010"/>
          <w:sz w:val="24"/>
          <w:szCs w:val="24"/>
          <w:lang w:val="en-US"/>
        </w:rPr>
        <w:t>SR</w:t>
      </w:r>
      <w:r w:rsidR="007E47CF" w:rsidRPr="00862CDE">
        <w:rPr>
          <w:rFonts w:ascii="Times New Roman" w:eastAsia="Times New Roman" w:hAnsi="Times New Roman" w:cs="Times New Roman"/>
          <w:color w:val="101010"/>
          <w:sz w:val="24"/>
          <w:szCs w:val="24"/>
        </w:rPr>
        <w:t>.</w:t>
      </w:r>
      <w:proofErr w:type="gramEnd"/>
      <w:r w:rsidR="007E47CF" w:rsidRPr="00862CDE">
        <w:rPr>
          <w:rFonts w:ascii="Times New Roman" w:eastAsia="Times New Roman" w:hAnsi="Times New Roman" w:cs="Times New Roman"/>
          <w:color w:val="101010"/>
          <w:sz w:val="24"/>
          <w:szCs w:val="24"/>
          <w:lang w:val="en-US"/>
        </w:rPr>
        <w:t> </w:t>
      </w:r>
      <w:proofErr w:type="spellStart"/>
      <w:r w:rsidR="007E47CF" w:rsidRPr="00862CDE">
        <w:rPr>
          <w:rFonts w:ascii="Times New Roman" w:eastAsia="Times New Roman" w:hAnsi="Times New Roman" w:cs="Times New Roman"/>
          <w:iCs/>
          <w:color w:val="101010"/>
          <w:sz w:val="24"/>
          <w:szCs w:val="24"/>
          <w:lang w:val="en-US"/>
        </w:rPr>
        <w:t>Miokardity</w:t>
      </w:r>
      <w:proofErr w:type="spellEnd"/>
      <w:r w:rsidR="007E47CF" w:rsidRPr="00862CDE">
        <w:rPr>
          <w:rFonts w:ascii="Times New Roman" w:eastAsia="Times New Roman" w:hAnsi="Times New Roman" w:cs="Times New Roman"/>
          <w:iCs/>
          <w:color w:val="101010"/>
          <w:sz w:val="24"/>
          <w:szCs w:val="24"/>
        </w:rPr>
        <w:t xml:space="preserve">: </w:t>
      </w:r>
      <w:proofErr w:type="spellStart"/>
      <w:r w:rsidR="007E47CF" w:rsidRPr="00862CDE">
        <w:rPr>
          <w:rFonts w:ascii="Times New Roman" w:eastAsia="Times New Roman" w:hAnsi="Times New Roman" w:cs="Times New Roman"/>
          <w:iCs/>
          <w:color w:val="101010"/>
          <w:sz w:val="24"/>
          <w:szCs w:val="24"/>
          <w:lang w:val="en-US"/>
        </w:rPr>
        <w:t>sovremennye</w:t>
      </w:r>
      <w:proofErr w:type="spellEnd"/>
      <w:r w:rsidR="007E47CF" w:rsidRPr="00862CDE">
        <w:rPr>
          <w:rFonts w:ascii="Times New Roman" w:eastAsia="Times New Roman" w:hAnsi="Times New Roman" w:cs="Times New Roman"/>
          <w:iCs/>
          <w:color w:val="101010"/>
          <w:sz w:val="24"/>
          <w:szCs w:val="24"/>
        </w:rPr>
        <w:t xml:space="preserve"> </w:t>
      </w:r>
      <w:proofErr w:type="spellStart"/>
      <w:r w:rsidR="007E47CF" w:rsidRPr="00862CDE">
        <w:rPr>
          <w:rFonts w:ascii="Times New Roman" w:eastAsia="Times New Roman" w:hAnsi="Times New Roman" w:cs="Times New Roman"/>
          <w:iCs/>
          <w:color w:val="101010"/>
          <w:sz w:val="24"/>
          <w:szCs w:val="24"/>
          <w:lang w:val="en-US"/>
        </w:rPr>
        <w:t>podkhody</w:t>
      </w:r>
      <w:proofErr w:type="spellEnd"/>
      <w:r w:rsidR="007E47CF" w:rsidRPr="00862CDE">
        <w:rPr>
          <w:rFonts w:ascii="Times New Roman" w:eastAsia="Times New Roman" w:hAnsi="Times New Roman" w:cs="Times New Roman"/>
          <w:iCs/>
          <w:color w:val="101010"/>
          <w:sz w:val="24"/>
          <w:szCs w:val="24"/>
        </w:rPr>
        <w:t xml:space="preserve"> </w:t>
      </w:r>
      <w:r w:rsidR="007E47CF" w:rsidRPr="00862CDE">
        <w:rPr>
          <w:rFonts w:ascii="Times New Roman" w:eastAsia="Times New Roman" w:hAnsi="Times New Roman" w:cs="Times New Roman"/>
          <w:iCs/>
          <w:color w:val="101010"/>
          <w:sz w:val="24"/>
          <w:szCs w:val="24"/>
          <w:lang w:val="en-US"/>
        </w:rPr>
        <w:t>k</w:t>
      </w:r>
      <w:r w:rsidR="007E47CF" w:rsidRPr="00862CDE">
        <w:rPr>
          <w:rFonts w:ascii="Times New Roman" w:eastAsia="Times New Roman" w:hAnsi="Times New Roman" w:cs="Times New Roman"/>
          <w:iCs/>
          <w:color w:val="101010"/>
          <w:sz w:val="24"/>
          <w:szCs w:val="24"/>
        </w:rPr>
        <w:t xml:space="preserve"> </w:t>
      </w:r>
      <w:proofErr w:type="spellStart"/>
      <w:r w:rsidR="007E47CF" w:rsidRPr="00862CDE">
        <w:rPr>
          <w:rFonts w:ascii="Times New Roman" w:eastAsia="Times New Roman" w:hAnsi="Times New Roman" w:cs="Times New Roman"/>
          <w:iCs/>
          <w:color w:val="101010"/>
          <w:sz w:val="24"/>
          <w:szCs w:val="24"/>
          <w:lang w:val="en-US"/>
        </w:rPr>
        <w:t>diagnostike</w:t>
      </w:r>
      <w:proofErr w:type="spellEnd"/>
      <w:r w:rsidR="007E47CF" w:rsidRPr="00862CDE">
        <w:rPr>
          <w:rFonts w:ascii="Times New Roman" w:eastAsia="Times New Roman" w:hAnsi="Times New Roman" w:cs="Times New Roman"/>
          <w:iCs/>
          <w:color w:val="101010"/>
          <w:sz w:val="24"/>
          <w:szCs w:val="24"/>
        </w:rPr>
        <w:t xml:space="preserve"> </w:t>
      </w:r>
      <w:proofErr w:type="spellStart"/>
      <w:r w:rsidR="007E47CF" w:rsidRPr="00862CDE">
        <w:rPr>
          <w:rFonts w:ascii="Times New Roman" w:eastAsia="Times New Roman" w:hAnsi="Times New Roman" w:cs="Times New Roman"/>
          <w:iCs/>
          <w:color w:val="101010"/>
          <w:sz w:val="24"/>
          <w:szCs w:val="24"/>
          <w:lang w:val="en-US"/>
        </w:rPr>
        <w:t>i</w:t>
      </w:r>
      <w:proofErr w:type="spellEnd"/>
      <w:r w:rsidR="007E47CF" w:rsidRPr="00862CDE">
        <w:rPr>
          <w:rFonts w:ascii="Times New Roman" w:eastAsia="Times New Roman" w:hAnsi="Times New Roman" w:cs="Times New Roman"/>
          <w:iCs/>
          <w:color w:val="101010"/>
          <w:sz w:val="24"/>
          <w:szCs w:val="24"/>
        </w:rPr>
        <w:t xml:space="preserve"> </w:t>
      </w:r>
      <w:proofErr w:type="spellStart"/>
      <w:r w:rsidR="007E47CF" w:rsidRPr="00862CDE">
        <w:rPr>
          <w:rFonts w:ascii="Times New Roman" w:eastAsia="Times New Roman" w:hAnsi="Times New Roman" w:cs="Times New Roman"/>
          <w:iCs/>
          <w:color w:val="101010"/>
          <w:sz w:val="24"/>
          <w:szCs w:val="24"/>
          <w:lang w:val="en-US"/>
        </w:rPr>
        <w:t>lecheniyu</w:t>
      </w:r>
      <w:proofErr w:type="spellEnd"/>
      <w:r w:rsidR="007E47CF" w:rsidRPr="00862CDE">
        <w:rPr>
          <w:rFonts w:ascii="Times New Roman" w:eastAsia="Times New Roman" w:hAnsi="Times New Roman" w:cs="Times New Roman"/>
          <w:color w:val="101010"/>
          <w:sz w:val="24"/>
          <w:szCs w:val="24"/>
        </w:rPr>
        <w:t xml:space="preserve">. </w:t>
      </w:r>
      <w:r w:rsidR="007E47CF" w:rsidRPr="00862CDE">
        <w:rPr>
          <w:rFonts w:ascii="Times New Roman" w:eastAsia="Times New Roman" w:hAnsi="Times New Roman" w:cs="Times New Roman"/>
          <w:color w:val="101010"/>
          <w:sz w:val="24"/>
          <w:szCs w:val="24"/>
          <w:lang w:val="en-US"/>
        </w:rPr>
        <w:t>Moscow</w:t>
      </w:r>
      <w:r w:rsidR="007E47CF" w:rsidRPr="00862CDE">
        <w:rPr>
          <w:rFonts w:ascii="Times New Roman" w:eastAsia="Times New Roman" w:hAnsi="Times New Roman" w:cs="Times New Roman"/>
          <w:color w:val="101010"/>
          <w:sz w:val="24"/>
          <w:szCs w:val="24"/>
        </w:rPr>
        <w:t xml:space="preserve">: </w:t>
      </w:r>
      <w:r w:rsidR="007E47CF" w:rsidRPr="00862CDE">
        <w:rPr>
          <w:rFonts w:ascii="Times New Roman" w:eastAsia="Times New Roman" w:hAnsi="Times New Roman" w:cs="Times New Roman"/>
          <w:color w:val="101010"/>
          <w:sz w:val="24"/>
          <w:szCs w:val="24"/>
          <w:lang w:val="en-US"/>
        </w:rPr>
        <w:t>Media</w:t>
      </w:r>
      <w:r w:rsidR="007E47CF" w:rsidRPr="00862CDE">
        <w:rPr>
          <w:rFonts w:ascii="Times New Roman" w:eastAsia="Times New Roman" w:hAnsi="Times New Roman" w:cs="Times New Roman"/>
          <w:color w:val="101010"/>
          <w:sz w:val="24"/>
          <w:szCs w:val="24"/>
        </w:rPr>
        <w:t xml:space="preserve"> </w:t>
      </w:r>
      <w:proofErr w:type="spellStart"/>
      <w:r w:rsidR="007E47CF" w:rsidRPr="00862CDE">
        <w:rPr>
          <w:rFonts w:ascii="Times New Roman" w:eastAsia="Times New Roman" w:hAnsi="Times New Roman" w:cs="Times New Roman"/>
          <w:color w:val="101010"/>
          <w:sz w:val="24"/>
          <w:szCs w:val="24"/>
          <w:lang w:val="en-US"/>
        </w:rPr>
        <w:t>Sfera</w:t>
      </w:r>
      <w:proofErr w:type="spellEnd"/>
      <w:r w:rsidR="007E47CF" w:rsidRPr="00862CDE">
        <w:rPr>
          <w:rFonts w:ascii="Times New Roman" w:eastAsia="Times New Roman" w:hAnsi="Times New Roman" w:cs="Times New Roman"/>
          <w:color w:val="101010"/>
          <w:sz w:val="24"/>
          <w:szCs w:val="24"/>
        </w:rPr>
        <w:t>; 2008.</w:t>
      </w:r>
      <w:r w:rsidR="007E47CF" w:rsidRPr="00FA708E">
        <w:rPr>
          <w:rFonts w:ascii="Times New Roman" w:eastAsia="Times New Roman" w:hAnsi="Times New Roman" w:cs="Times New Roman"/>
          <w:color w:val="101010"/>
          <w:sz w:val="24"/>
          <w:szCs w:val="24"/>
        </w:rPr>
        <w:t xml:space="preserve"> </w:t>
      </w:r>
      <w:r w:rsidR="007E47CF" w:rsidRPr="00862CDE">
        <w:rPr>
          <w:rFonts w:ascii="Times New Roman" w:eastAsia="Times New Roman" w:hAnsi="Times New Roman" w:cs="Times New Roman"/>
          <w:color w:val="101010"/>
          <w:sz w:val="24"/>
          <w:szCs w:val="24"/>
        </w:rPr>
        <w:t xml:space="preserve">324 </w:t>
      </w:r>
      <w:r w:rsidR="007E47CF" w:rsidRPr="00862CDE">
        <w:rPr>
          <w:rFonts w:ascii="Times New Roman" w:eastAsia="Times New Roman" w:hAnsi="Times New Roman" w:cs="Times New Roman"/>
          <w:color w:val="101010"/>
          <w:sz w:val="24"/>
          <w:szCs w:val="24"/>
          <w:lang w:val="en-US"/>
        </w:rPr>
        <w:t>p</w:t>
      </w:r>
      <w:r w:rsidR="007E47CF" w:rsidRPr="00FA708E">
        <w:rPr>
          <w:rFonts w:ascii="Times New Roman" w:eastAsia="Times New Roman" w:hAnsi="Times New Roman" w:cs="Times New Roman"/>
          <w:color w:val="101010"/>
          <w:sz w:val="24"/>
          <w:szCs w:val="24"/>
        </w:rPr>
        <w:t>.</w:t>
      </w:r>
      <w:r w:rsidR="007E47CF" w:rsidRPr="00862CDE">
        <w:rPr>
          <w:rFonts w:ascii="Times New Roman" w:eastAsia="Times New Roman" w:hAnsi="Times New Roman" w:cs="Times New Roman"/>
          <w:color w:val="101010"/>
          <w:sz w:val="24"/>
          <w:szCs w:val="24"/>
        </w:rPr>
        <w:t xml:space="preserve"> </w:t>
      </w:r>
      <w:proofErr w:type="gramStart"/>
      <w:r w:rsidR="007E47CF" w:rsidRPr="00862CDE">
        <w:rPr>
          <w:rFonts w:ascii="Times New Roman" w:eastAsia="Times New Roman" w:hAnsi="Times New Roman" w:cs="Times New Roman"/>
          <w:color w:val="101010"/>
          <w:sz w:val="24"/>
          <w:szCs w:val="24"/>
        </w:rPr>
        <w:t>(</w:t>
      </w:r>
      <w:proofErr w:type="spellStart"/>
      <w:r w:rsidR="007E47CF" w:rsidRPr="00862CDE">
        <w:rPr>
          <w:rFonts w:ascii="Times New Roman" w:eastAsia="Times New Roman" w:hAnsi="Times New Roman" w:cs="Times New Roman"/>
          <w:color w:val="101010"/>
          <w:sz w:val="24"/>
          <w:szCs w:val="24"/>
        </w:rPr>
        <w:t>In</w:t>
      </w:r>
      <w:proofErr w:type="spellEnd"/>
      <w:r w:rsidR="007E47CF" w:rsidRPr="00862CDE">
        <w:rPr>
          <w:rFonts w:ascii="Times New Roman" w:eastAsia="Times New Roman" w:hAnsi="Times New Roman" w:cs="Times New Roman"/>
          <w:color w:val="101010"/>
          <w:sz w:val="24"/>
          <w:szCs w:val="24"/>
        </w:rPr>
        <w:t xml:space="preserve"> </w:t>
      </w:r>
      <w:proofErr w:type="spellStart"/>
      <w:r w:rsidR="007E47CF" w:rsidRPr="00862CDE">
        <w:rPr>
          <w:rFonts w:ascii="Times New Roman" w:eastAsia="Times New Roman" w:hAnsi="Times New Roman" w:cs="Times New Roman"/>
          <w:color w:val="101010"/>
          <w:sz w:val="24"/>
          <w:szCs w:val="24"/>
        </w:rPr>
        <w:t>Russ</w:t>
      </w:r>
      <w:proofErr w:type="spellEnd"/>
      <w:r w:rsidR="007E47CF" w:rsidRPr="00862CDE">
        <w:rPr>
          <w:rFonts w:ascii="Times New Roman" w:eastAsia="Times New Roman" w:hAnsi="Times New Roman" w:cs="Times New Roman"/>
          <w:color w:val="101010"/>
          <w:sz w:val="24"/>
          <w:szCs w:val="24"/>
        </w:rPr>
        <w:t>).]</w:t>
      </w:r>
      <w:proofErr w:type="gramEnd"/>
    </w:p>
    <w:p w:rsidR="00D01324" w:rsidRPr="00862CDE" w:rsidRDefault="00E41DA9" w:rsidP="00E41DA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101010"/>
          <w:sz w:val="24"/>
          <w:szCs w:val="24"/>
        </w:rPr>
        <w:tab/>
      </w:r>
      <w:r w:rsidR="007E47CF" w:rsidRPr="00862CDE">
        <w:rPr>
          <w:rFonts w:ascii="Times New Roman" w:eastAsia="Times New Roman" w:hAnsi="Times New Roman" w:cs="Times New Roman"/>
          <w:color w:val="101010"/>
          <w:sz w:val="24"/>
          <w:szCs w:val="24"/>
        </w:rPr>
        <w:t> </w:t>
      </w:r>
      <w:r w:rsidR="007E47CF" w:rsidRPr="00862CDE">
        <w:rPr>
          <w:rFonts w:ascii="Times New Roman" w:eastAsia="Times New Roman" w:hAnsi="Times New Roman" w:cs="Times New Roman"/>
          <w:b/>
          <w:bCs/>
          <w:color w:val="101010"/>
          <w:sz w:val="24"/>
          <w:szCs w:val="24"/>
        </w:rPr>
        <w:t>У книги один или несколько редакторов</w:t>
      </w:r>
      <w:r w:rsidR="00D01324" w:rsidRPr="00862CDE">
        <w:rPr>
          <w:rFonts w:ascii="Times New Roman" w:eastAsia="Times New Roman" w:hAnsi="Times New Roman" w:cs="Times New Roman"/>
          <w:b/>
          <w:bCs/>
          <w:color w:val="101010"/>
          <w:sz w:val="24"/>
          <w:szCs w:val="24"/>
        </w:rPr>
        <w:t xml:space="preserve"> </w:t>
      </w:r>
      <w:r w:rsidR="00D01324" w:rsidRPr="00862CDE">
        <w:rPr>
          <w:rFonts w:ascii="Times New Roman" w:eastAsia="Times New Roman" w:hAnsi="Times New Roman" w:cs="Times New Roman"/>
          <w:sz w:val="24"/>
          <w:szCs w:val="24"/>
        </w:rPr>
        <w:t>(Если в ссылке нет данных про авторов, но есть данные про редактора, то они выносятся в начало ссылки.)</w:t>
      </w:r>
    </w:p>
    <w:p w:rsidR="007E47CF" w:rsidRPr="00862CDE" w:rsidRDefault="007E47CF" w:rsidP="00E41DA9">
      <w:pPr>
        <w:spacing w:after="0" w:line="240" w:lineRule="auto"/>
        <w:textAlignment w:val="baseline"/>
        <w:rPr>
          <w:rFonts w:ascii="Times New Roman" w:eastAsia="Times New Roman" w:hAnsi="Times New Roman" w:cs="Times New Roman"/>
          <w:color w:val="101010"/>
          <w:sz w:val="24"/>
          <w:szCs w:val="24"/>
        </w:rPr>
      </w:pPr>
    </w:p>
    <w:p w:rsidR="007E47CF" w:rsidRPr="00862CDE" w:rsidRDefault="007E47CF" w:rsidP="009101D0">
      <w:pPr>
        <w:spacing w:after="0" w:line="240" w:lineRule="auto"/>
        <w:textAlignment w:val="baseline"/>
        <w:rPr>
          <w:rFonts w:ascii="Times New Roman" w:eastAsia="Times New Roman" w:hAnsi="Times New Roman" w:cs="Times New Roman"/>
          <w:color w:val="101010"/>
          <w:sz w:val="24"/>
          <w:szCs w:val="24"/>
        </w:rPr>
      </w:pPr>
      <w:r w:rsidRPr="00862CDE">
        <w:rPr>
          <w:rFonts w:ascii="Times New Roman" w:eastAsia="Times New Roman" w:hAnsi="Times New Roman" w:cs="Times New Roman"/>
          <w:color w:val="101010"/>
          <w:sz w:val="24"/>
          <w:szCs w:val="24"/>
        </w:rPr>
        <w:t xml:space="preserve">Инфекции, передаваемые половым путем. / Под ред. </w:t>
      </w:r>
      <w:proofErr w:type="spellStart"/>
      <w:r w:rsidRPr="00862CDE">
        <w:rPr>
          <w:rFonts w:ascii="Times New Roman" w:eastAsia="Times New Roman" w:hAnsi="Times New Roman" w:cs="Times New Roman"/>
          <w:color w:val="101010"/>
          <w:sz w:val="24"/>
          <w:szCs w:val="24"/>
        </w:rPr>
        <w:t>Аковбяна</w:t>
      </w:r>
      <w:proofErr w:type="spellEnd"/>
      <w:r w:rsidRPr="00862CDE">
        <w:rPr>
          <w:rFonts w:ascii="Times New Roman" w:eastAsia="Times New Roman" w:hAnsi="Times New Roman" w:cs="Times New Roman"/>
          <w:color w:val="101010"/>
          <w:sz w:val="24"/>
          <w:szCs w:val="24"/>
        </w:rPr>
        <w:t xml:space="preserve"> В.А., </w:t>
      </w:r>
      <w:proofErr w:type="spellStart"/>
      <w:r w:rsidRPr="00862CDE">
        <w:rPr>
          <w:rFonts w:ascii="Times New Roman" w:eastAsia="Times New Roman" w:hAnsi="Times New Roman" w:cs="Times New Roman"/>
          <w:color w:val="101010"/>
          <w:sz w:val="24"/>
          <w:szCs w:val="24"/>
        </w:rPr>
        <w:t>Прохоренкова</w:t>
      </w:r>
      <w:proofErr w:type="spellEnd"/>
      <w:r w:rsidRPr="00862CDE">
        <w:rPr>
          <w:rFonts w:ascii="Times New Roman" w:eastAsia="Times New Roman" w:hAnsi="Times New Roman" w:cs="Times New Roman"/>
          <w:color w:val="101010"/>
          <w:sz w:val="24"/>
          <w:szCs w:val="24"/>
        </w:rPr>
        <w:t xml:space="preserve"> В.И., Соколовского Е.В. – М.: Издательство Медиа Сфера, 2007. </w:t>
      </w:r>
      <w:r w:rsidRPr="00862CDE">
        <w:rPr>
          <w:rFonts w:ascii="Times New Roman" w:eastAsia="Times New Roman" w:hAnsi="Times New Roman" w:cs="Times New Roman"/>
          <w:color w:val="101010"/>
          <w:sz w:val="24"/>
          <w:szCs w:val="24"/>
          <w:lang w:val="en-US"/>
        </w:rPr>
        <w:t xml:space="preserve">52c. </w:t>
      </w:r>
      <w:proofErr w:type="gramStart"/>
      <w:r w:rsidRPr="00862CDE">
        <w:rPr>
          <w:rFonts w:ascii="Times New Roman" w:eastAsia="Times New Roman" w:hAnsi="Times New Roman" w:cs="Times New Roman"/>
          <w:color w:val="101010"/>
          <w:sz w:val="24"/>
          <w:szCs w:val="24"/>
          <w:lang w:val="en-US"/>
        </w:rPr>
        <w:t>[</w:t>
      </w:r>
      <w:proofErr w:type="spellStart"/>
      <w:r w:rsidRPr="00862CDE">
        <w:rPr>
          <w:rFonts w:ascii="Times New Roman" w:eastAsia="Times New Roman" w:hAnsi="Times New Roman" w:cs="Times New Roman"/>
          <w:color w:val="101010"/>
          <w:sz w:val="24"/>
          <w:szCs w:val="24"/>
          <w:lang w:val="en-US"/>
        </w:rPr>
        <w:t>Akovbyan</w:t>
      </w:r>
      <w:proofErr w:type="spellEnd"/>
      <w:r w:rsidRPr="00862CDE">
        <w:rPr>
          <w:rFonts w:ascii="Times New Roman" w:eastAsia="Times New Roman" w:hAnsi="Times New Roman" w:cs="Times New Roman"/>
          <w:color w:val="101010"/>
          <w:sz w:val="24"/>
          <w:szCs w:val="24"/>
          <w:lang w:val="en-US"/>
        </w:rPr>
        <w:t xml:space="preserve"> VA, </w:t>
      </w:r>
      <w:proofErr w:type="spellStart"/>
      <w:r w:rsidRPr="00862CDE">
        <w:rPr>
          <w:rFonts w:ascii="Times New Roman" w:eastAsia="Times New Roman" w:hAnsi="Times New Roman" w:cs="Times New Roman"/>
          <w:color w:val="101010"/>
          <w:sz w:val="24"/>
          <w:szCs w:val="24"/>
          <w:lang w:val="en-US"/>
        </w:rPr>
        <w:t>Prokhorenkov</w:t>
      </w:r>
      <w:proofErr w:type="spellEnd"/>
      <w:r w:rsidRPr="00862CDE">
        <w:rPr>
          <w:rFonts w:ascii="Times New Roman" w:eastAsia="Times New Roman" w:hAnsi="Times New Roman" w:cs="Times New Roman"/>
          <w:color w:val="101010"/>
          <w:sz w:val="24"/>
          <w:szCs w:val="24"/>
          <w:lang w:val="en-US"/>
        </w:rPr>
        <w:t xml:space="preserve"> VI, </w:t>
      </w:r>
      <w:proofErr w:type="spellStart"/>
      <w:r w:rsidRPr="00862CDE">
        <w:rPr>
          <w:rFonts w:ascii="Times New Roman" w:eastAsia="Times New Roman" w:hAnsi="Times New Roman" w:cs="Times New Roman"/>
          <w:color w:val="101010"/>
          <w:sz w:val="24"/>
          <w:szCs w:val="24"/>
          <w:lang w:val="en-US"/>
        </w:rPr>
        <w:t>Sokolovskiy</w:t>
      </w:r>
      <w:proofErr w:type="spellEnd"/>
      <w:r w:rsidRPr="00862CDE">
        <w:rPr>
          <w:rFonts w:ascii="Times New Roman" w:eastAsia="Times New Roman" w:hAnsi="Times New Roman" w:cs="Times New Roman"/>
          <w:color w:val="101010"/>
          <w:sz w:val="24"/>
          <w:szCs w:val="24"/>
          <w:lang w:val="en-US"/>
        </w:rPr>
        <w:t xml:space="preserve"> EV, editors.</w:t>
      </w:r>
      <w:proofErr w:type="gramEnd"/>
      <w:r w:rsidRPr="00862CDE">
        <w:rPr>
          <w:rFonts w:ascii="Times New Roman" w:eastAsia="Times New Roman" w:hAnsi="Times New Roman" w:cs="Times New Roman"/>
          <w:color w:val="101010"/>
          <w:sz w:val="24"/>
          <w:szCs w:val="24"/>
          <w:lang w:val="en-US"/>
        </w:rPr>
        <w:t> </w:t>
      </w:r>
      <w:proofErr w:type="spellStart"/>
      <w:proofErr w:type="gramStart"/>
      <w:r w:rsidRPr="00862CDE">
        <w:rPr>
          <w:rFonts w:ascii="Times New Roman" w:eastAsia="Times New Roman" w:hAnsi="Times New Roman" w:cs="Times New Roman"/>
          <w:iCs/>
          <w:color w:val="101010"/>
          <w:sz w:val="24"/>
          <w:szCs w:val="24"/>
          <w:lang w:val="en-US"/>
        </w:rPr>
        <w:t>Infektsii</w:t>
      </w:r>
      <w:proofErr w:type="spellEnd"/>
      <w:r w:rsidRPr="00862CDE">
        <w:rPr>
          <w:rFonts w:ascii="Times New Roman" w:eastAsia="Times New Roman" w:hAnsi="Times New Roman" w:cs="Times New Roman"/>
          <w:iCs/>
          <w:color w:val="101010"/>
          <w:sz w:val="24"/>
          <w:szCs w:val="24"/>
          <w:lang w:val="en-US"/>
        </w:rPr>
        <w:t xml:space="preserve">, </w:t>
      </w:r>
      <w:proofErr w:type="spellStart"/>
      <w:r w:rsidRPr="00862CDE">
        <w:rPr>
          <w:rFonts w:ascii="Times New Roman" w:eastAsia="Times New Roman" w:hAnsi="Times New Roman" w:cs="Times New Roman"/>
          <w:iCs/>
          <w:color w:val="101010"/>
          <w:sz w:val="24"/>
          <w:szCs w:val="24"/>
          <w:lang w:val="en-US"/>
        </w:rPr>
        <w:t>peredavaemye</w:t>
      </w:r>
      <w:proofErr w:type="spellEnd"/>
      <w:r w:rsidRPr="00862CDE">
        <w:rPr>
          <w:rFonts w:ascii="Times New Roman" w:eastAsia="Times New Roman" w:hAnsi="Times New Roman" w:cs="Times New Roman"/>
          <w:iCs/>
          <w:color w:val="101010"/>
          <w:sz w:val="24"/>
          <w:szCs w:val="24"/>
          <w:lang w:val="en-US"/>
        </w:rPr>
        <w:t xml:space="preserve"> </w:t>
      </w:r>
      <w:proofErr w:type="spellStart"/>
      <w:r w:rsidRPr="00862CDE">
        <w:rPr>
          <w:rFonts w:ascii="Times New Roman" w:eastAsia="Times New Roman" w:hAnsi="Times New Roman" w:cs="Times New Roman"/>
          <w:iCs/>
          <w:color w:val="101010"/>
          <w:sz w:val="24"/>
          <w:szCs w:val="24"/>
          <w:lang w:val="en-US"/>
        </w:rPr>
        <w:t>polovym</w:t>
      </w:r>
      <w:proofErr w:type="spellEnd"/>
      <w:r w:rsidRPr="00862CDE">
        <w:rPr>
          <w:rFonts w:ascii="Times New Roman" w:eastAsia="Times New Roman" w:hAnsi="Times New Roman" w:cs="Times New Roman"/>
          <w:iCs/>
          <w:color w:val="101010"/>
          <w:sz w:val="24"/>
          <w:szCs w:val="24"/>
          <w:lang w:val="en-US"/>
        </w:rPr>
        <w:t xml:space="preserve"> </w:t>
      </w:r>
      <w:proofErr w:type="spellStart"/>
      <w:r w:rsidRPr="00862CDE">
        <w:rPr>
          <w:rFonts w:ascii="Times New Roman" w:eastAsia="Times New Roman" w:hAnsi="Times New Roman" w:cs="Times New Roman"/>
          <w:iCs/>
          <w:color w:val="101010"/>
          <w:sz w:val="24"/>
          <w:szCs w:val="24"/>
          <w:lang w:val="en-US"/>
        </w:rPr>
        <w:t>putem</w:t>
      </w:r>
      <w:proofErr w:type="spellEnd"/>
      <w:r w:rsidRPr="00862CDE">
        <w:rPr>
          <w:rFonts w:ascii="Times New Roman" w:eastAsia="Times New Roman" w:hAnsi="Times New Roman" w:cs="Times New Roman"/>
          <w:iCs/>
          <w:color w:val="101010"/>
          <w:sz w:val="24"/>
          <w:szCs w:val="24"/>
          <w:lang w:val="en-US"/>
        </w:rPr>
        <w:t>.</w:t>
      </w:r>
      <w:proofErr w:type="gramEnd"/>
      <w:r w:rsidRPr="00862CDE">
        <w:rPr>
          <w:rFonts w:ascii="Times New Roman" w:eastAsia="Times New Roman" w:hAnsi="Times New Roman" w:cs="Times New Roman"/>
          <w:color w:val="101010"/>
          <w:sz w:val="24"/>
          <w:szCs w:val="24"/>
          <w:lang w:val="en-US"/>
        </w:rPr>
        <w:t> </w:t>
      </w:r>
      <w:proofErr w:type="spellStart"/>
      <w:r w:rsidRPr="00862CDE">
        <w:rPr>
          <w:rFonts w:ascii="Times New Roman" w:eastAsia="Times New Roman" w:hAnsi="Times New Roman" w:cs="Times New Roman"/>
          <w:color w:val="101010"/>
          <w:sz w:val="24"/>
          <w:szCs w:val="24"/>
        </w:rPr>
        <w:t>Moscow</w:t>
      </w:r>
      <w:proofErr w:type="spellEnd"/>
      <w:r w:rsidRPr="00862CDE">
        <w:rPr>
          <w:rFonts w:ascii="Times New Roman" w:eastAsia="Times New Roman" w:hAnsi="Times New Roman" w:cs="Times New Roman"/>
          <w:color w:val="101010"/>
          <w:sz w:val="24"/>
          <w:szCs w:val="24"/>
        </w:rPr>
        <w:t xml:space="preserve">: </w:t>
      </w:r>
      <w:proofErr w:type="spellStart"/>
      <w:r w:rsidRPr="00862CDE">
        <w:rPr>
          <w:rFonts w:ascii="Times New Roman" w:eastAsia="Times New Roman" w:hAnsi="Times New Roman" w:cs="Times New Roman"/>
          <w:color w:val="101010"/>
          <w:sz w:val="24"/>
          <w:szCs w:val="24"/>
        </w:rPr>
        <w:t>Media</w:t>
      </w:r>
      <w:proofErr w:type="spellEnd"/>
      <w:r w:rsidRPr="00862CDE">
        <w:rPr>
          <w:rFonts w:ascii="Times New Roman" w:eastAsia="Times New Roman" w:hAnsi="Times New Roman" w:cs="Times New Roman"/>
          <w:color w:val="101010"/>
          <w:sz w:val="24"/>
          <w:szCs w:val="24"/>
        </w:rPr>
        <w:t xml:space="preserve"> </w:t>
      </w:r>
      <w:proofErr w:type="spellStart"/>
      <w:r w:rsidRPr="00862CDE">
        <w:rPr>
          <w:rFonts w:ascii="Times New Roman" w:eastAsia="Times New Roman" w:hAnsi="Times New Roman" w:cs="Times New Roman"/>
          <w:color w:val="101010"/>
          <w:sz w:val="24"/>
          <w:szCs w:val="24"/>
        </w:rPr>
        <w:t>Sfera</w:t>
      </w:r>
      <w:proofErr w:type="spellEnd"/>
      <w:r w:rsidRPr="00862CDE">
        <w:rPr>
          <w:rFonts w:ascii="Times New Roman" w:eastAsia="Times New Roman" w:hAnsi="Times New Roman" w:cs="Times New Roman"/>
          <w:color w:val="101010"/>
          <w:sz w:val="24"/>
          <w:szCs w:val="24"/>
        </w:rPr>
        <w:t>; 2007.52</w:t>
      </w:r>
      <w:r w:rsidRPr="00862CDE">
        <w:rPr>
          <w:rFonts w:ascii="Times New Roman" w:eastAsia="Times New Roman" w:hAnsi="Times New Roman" w:cs="Times New Roman"/>
          <w:color w:val="101010"/>
          <w:sz w:val="24"/>
          <w:szCs w:val="24"/>
          <w:lang w:val="en-US"/>
        </w:rPr>
        <w:t>p</w:t>
      </w:r>
      <w:r w:rsidRPr="00862CDE">
        <w:rPr>
          <w:rFonts w:ascii="Times New Roman" w:eastAsia="Times New Roman" w:hAnsi="Times New Roman" w:cs="Times New Roman"/>
          <w:color w:val="101010"/>
          <w:sz w:val="24"/>
          <w:szCs w:val="24"/>
        </w:rPr>
        <w:t xml:space="preserve">. </w:t>
      </w:r>
      <w:proofErr w:type="gramStart"/>
      <w:r w:rsidRPr="00862CDE">
        <w:rPr>
          <w:rFonts w:ascii="Times New Roman" w:eastAsia="Times New Roman" w:hAnsi="Times New Roman" w:cs="Times New Roman"/>
          <w:color w:val="101010"/>
          <w:sz w:val="24"/>
          <w:szCs w:val="24"/>
        </w:rPr>
        <w:t>(</w:t>
      </w:r>
      <w:proofErr w:type="spellStart"/>
      <w:r w:rsidRPr="00862CDE">
        <w:rPr>
          <w:rFonts w:ascii="Times New Roman" w:eastAsia="Times New Roman" w:hAnsi="Times New Roman" w:cs="Times New Roman"/>
          <w:color w:val="101010"/>
          <w:sz w:val="24"/>
          <w:szCs w:val="24"/>
        </w:rPr>
        <w:t>In</w:t>
      </w:r>
      <w:proofErr w:type="spellEnd"/>
      <w:r w:rsidRPr="00862CDE">
        <w:rPr>
          <w:rFonts w:ascii="Times New Roman" w:eastAsia="Times New Roman" w:hAnsi="Times New Roman" w:cs="Times New Roman"/>
          <w:color w:val="101010"/>
          <w:sz w:val="24"/>
          <w:szCs w:val="24"/>
        </w:rPr>
        <w:t xml:space="preserve"> </w:t>
      </w:r>
      <w:proofErr w:type="spellStart"/>
      <w:r w:rsidRPr="00862CDE">
        <w:rPr>
          <w:rFonts w:ascii="Times New Roman" w:eastAsia="Times New Roman" w:hAnsi="Times New Roman" w:cs="Times New Roman"/>
          <w:color w:val="101010"/>
          <w:sz w:val="24"/>
          <w:szCs w:val="24"/>
        </w:rPr>
        <w:t>Russ</w:t>
      </w:r>
      <w:proofErr w:type="spellEnd"/>
      <w:r w:rsidRPr="00862CDE">
        <w:rPr>
          <w:rFonts w:ascii="Times New Roman" w:eastAsia="Times New Roman" w:hAnsi="Times New Roman" w:cs="Times New Roman"/>
          <w:color w:val="101010"/>
          <w:sz w:val="24"/>
          <w:szCs w:val="24"/>
        </w:rPr>
        <w:t>).]</w:t>
      </w:r>
      <w:proofErr w:type="gramEnd"/>
    </w:p>
    <w:p w:rsidR="007E47CF" w:rsidRPr="00862CDE" w:rsidRDefault="007E47CF" w:rsidP="00E41DA9">
      <w:pPr>
        <w:spacing w:after="0" w:line="240" w:lineRule="auto"/>
        <w:textAlignment w:val="baseline"/>
        <w:rPr>
          <w:rFonts w:ascii="Times New Roman" w:eastAsia="Times New Roman" w:hAnsi="Times New Roman" w:cs="Times New Roman"/>
          <w:color w:val="101010"/>
          <w:sz w:val="24"/>
          <w:szCs w:val="24"/>
        </w:rPr>
      </w:pPr>
      <w:r w:rsidRPr="00862CDE">
        <w:rPr>
          <w:rFonts w:ascii="Times New Roman" w:eastAsia="Times New Roman" w:hAnsi="Times New Roman" w:cs="Times New Roman"/>
          <w:color w:val="101010"/>
          <w:sz w:val="24"/>
          <w:szCs w:val="24"/>
        </w:rPr>
        <w:t> </w:t>
      </w:r>
      <w:r w:rsidR="00E41DA9">
        <w:rPr>
          <w:rFonts w:ascii="Times New Roman" w:eastAsia="Times New Roman" w:hAnsi="Times New Roman" w:cs="Times New Roman"/>
          <w:color w:val="101010"/>
          <w:sz w:val="24"/>
          <w:szCs w:val="24"/>
        </w:rPr>
        <w:tab/>
      </w:r>
      <w:r w:rsidRPr="00862CDE">
        <w:rPr>
          <w:rFonts w:ascii="Times New Roman" w:eastAsia="Times New Roman" w:hAnsi="Times New Roman" w:cs="Times New Roman"/>
          <w:b/>
          <w:bCs/>
          <w:color w:val="101010"/>
          <w:sz w:val="24"/>
          <w:szCs w:val="24"/>
        </w:rPr>
        <w:t>Материалы конференции</w:t>
      </w:r>
    </w:p>
    <w:p w:rsidR="00862CDE" w:rsidRPr="00862CDE" w:rsidRDefault="007E47CF" w:rsidP="009101D0">
      <w:pPr>
        <w:spacing w:after="0" w:line="240" w:lineRule="auto"/>
        <w:textAlignment w:val="baseline"/>
        <w:rPr>
          <w:rFonts w:ascii="Times New Roman" w:eastAsia="Times New Roman" w:hAnsi="Times New Roman" w:cs="Times New Roman"/>
          <w:color w:val="101010"/>
          <w:sz w:val="24"/>
          <w:szCs w:val="24"/>
        </w:rPr>
      </w:pPr>
      <w:r w:rsidRPr="00862CDE">
        <w:rPr>
          <w:rFonts w:ascii="Times New Roman" w:eastAsia="Times New Roman" w:hAnsi="Times New Roman" w:cs="Times New Roman"/>
          <w:color w:val="101010"/>
          <w:sz w:val="24"/>
          <w:szCs w:val="24"/>
        </w:rPr>
        <w:t xml:space="preserve">Пархоменко А.А., </w:t>
      </w:r>
      <w:proofErr w:type="spellStart"/>
      <w:r w:rsidRPr="00862CDE">
        <w:rPr>
          <w:rFonts w:ascii="Times New Roman" w:eastAsia="Times New Roman" w:hAnsi="Times New Roman" w:cs="Times New Roman"/>
          <w:color w:val="101010"/>
          <w:sz w:val="24"/>
          <w:szCs w:val="24"/>
        </w:rPr>
        <w:t>Дейханова</w:t>
      </w:r>
      <w:proofErr w:type="spellEnd"/>
      <w:r w:rsidRPr="00862CDE">
        <w:rPr>
          <w:rFonts w:ascii="Times New Roman" w:eastAsia="Times New Roman" w:hAnsi="Times New Roman" w:cs="Times New Roman"/>
          <w:color w:val="101010"/>
          <w:sz w:val="24"/>
          <w:szCs w:val="24"/>
        </w:rPr>
        <w:t xml:space="preserve"> В.М. Оказание медицинской помощи больным, перенесшим инфаркт головного мозга, на амбулаторно-поликлиническом этапе. / Всероссийская научно-практическая конференция «Пути развития первичной медико-санитарной помощи»; Ноябрь 13–14, 2014; Саратов. </w:t>
      </w:r>
      <w:proofErr w:type="gramStart"/>
      <w:r w:rsidRPr="00862CDE">
        <w:rPr>
          <w:rFonts w:ascii="Times New Roman" w:eastAsia="Times New Roman" w:hAnsi="Times New Roman" w:cs="Times New Roman"/>
          <w:color w:val="101010"/>
          <w:sz w:val="24"/>
          <w:szCs w:val="24"/>
        </w:rPr>
        <w:t>[</w:t>
      </w:r>
      <w:proofErr w:type="spellStart"/>
      <w:r w:rsidRPr="00862CDE">
        <w:rPr>
          <w:rFonts w:ascii="Times New Roman" w:eastAsia="Times New Roman" w:hAnsi="Times New Roman" w:cs="Times New Roman"/>
          <w:color w:val="101010"/>
          <w:sz w:val="24"/>
          <w:szCs w:val="24"/>
        </w:rPr>
        <w:t>Parkhomenko</w:t>
      </w:r>
      <w:proofErr w:type="spellEnd"/>
      <w:r w:rsidRPr="00862CDE">
        <w:rPr>
          <w:rFonts w:ascii="Times New Roman" w:eastAsia="Times New Roman" w:hAnsi="Times New Roman" w:cs="Times New Roman"/>
          <w:color w:val="101010"/>
          <w:sz w:val="24"/>
          <w:szCs w:val="24"/>
        </w:rPr>
        <w:t xml:space="preserve"> AA, </w:t>
      </w:r>
      <w:proofErr w:type="spellStart"/>
      <w:r w:rsidRPr="00862CDE">
        <w:rPr>
          <w:rFonts w:ascii="Times New Roman" w:eastAsia="Times New Roman" w:hAnsi="Times New Roman" w:cs="Times New Roman"/>
          <w:color w:val="101010"/>
          <w:sz w:val="24"/>
          <w:szCs w:val="24"/>
        </w:rPr>
        <w:t>Deikhanova</w:t>
      </w:r>
      <w:proofErr w:type="spellEnd"/>
      <w:r w:rsidRPr="00862CDE">
        <w:rPr>
          <w:rFonts w:ascii="Times New Roman" w:eastAsia="Times New Roman" w:hAnsi="Times New Roman" w:cs="Times New Roman"/>
          <w:color w:val="101010"/>
          <w:sz w:val="24"/>
          <w:szCs w:val="24"/>
        </w:rPr>
        <w:t xml:space="preserve"> VM.</w:t>
      </w:r>
      <w:proofErr w:type="gramEnd"/>
      <w:r w:rsidRPr="00862CDE">
        <w:rPr>
          <w:rFonts w:ascii="Times New Roman" w:eastAsia="Times New Roman" w:hAnsi="Times New Roman" w:cs="Times New Roman"/>
          <w:color w:val="101010"/>
          <w:sz w:val="24"/>
          <w:szCs w:val="24"/>
        </w:rPr>
        <w:t xml:space="preserve"> </w:t>
      </w:r>
      <w:proofErr w:type="spellStart"/>
      <w:r w:rsidRPr="00862CDE">
        <w:rPr>
          <w:rFonts w:ascii="Times New Roman" w:eastAsia="Times New Roman" w:hAnsi="Times New Roman" w:cs="Times New Roman"/>
          <w:color w:val="101010"/>
          <w:sz w:val="24"/>
          <w:szCs w:val="24"/>
        </w:rPr>
        <w:t>Okazanie</w:t>
      </w:r>
      <w:proofErr w:type="spellEnd"/>
      <w:r w:rsidRPr="00862CDE">
        <w:rPr>
          <w:rFonts w:ascii="Times New Roman" w:eastAsia="Times New Roman" w:hAnsi="Times New Roman" w:cs="Times New Roman"/>
          <w:color w:val="101010"/>
          <w:sz w:val="24"/>
          <w:szCs w:val="24"/>
        </w:rPr>
        <w:t xml:space="preserve"> </w:t>
      </w:r>
      <w:proofErr w:type="spellStart"/>
      <w:r w:rsidRPr="00862CDE">
        <w:rPr>
          <w:rFonts w:ascii="Times New Roman" w:eastAsia="Times New Roman" w:hAnsi="Times New Roman" w:cs="Times New Roman"/>
          <w:color w:val="101010"/>
          <w:sz w:val="24"/>
          <w:szCs w:val="24"/>
        </w:rPr>
        <w:t>meditsinskoi</w:t>
      </w:r>
      <w:proofErr w:type="spellEnd"/>
      <w:r w:rsidRPr="00862CDE">
        <w:rPr>
          <w:rFonts w:ascii="Times New Roman" w:eastAsia="Times New Roman" w:hAnsi="Times New Roman" w:cs="Times New Roman"/>
          <w:color w:val="101010"/>
          <w:sz w:val="24"/>
          <w:szCs w:val="24"/>
        </w:rPr>
        <w:t xml:space="preserve"> </w:t>
      </w:r>
      <w:proofErr w:type="spellStart"/>
      <w:r w:rsidRPr="00862CDE">
        <w:rPr>
          <w:rFonts w:ascii="Times New Roman" w:eastAsia="Times New Roman" w:hAnsi="Times New Roman" w:cs="Times New Roman"/>
          <w:color w:val="101010"/>
          <w:sz w:val="24"/>
          <w:szCs w:val="24"/>
        </w:rPr>
        <w:t>pomoshchi</w:t>
      </w:r>
      <w:proofErr w:type="spellEnd"/>
      <w:r w:rsidRPr="00862CDE">
        <w:rPr>
          <w:rFonts w:ascii="Times New Roman" w:eastAsia="Times New Roman" w:hAnsi="Times New Roman" w:cs="Times New Roman"/>
          <w:color w:val="101010"/>
          <w:sz w:val="24"/>
          <w:szCs w:val="24"/>
        </w:rPr>
        <w:t xml:space="preserve"> </w:t>
      </w:r>
      <w:proofErr w:type="spellStart"/>
      <w:r w:rsidRPr="00862CDE">
        <w:rPr>
          <w:rFonts w:ascii="Times New Roman" w:eastAsia="Times New Roman" w:hAnsi="Times New Roman" w:cs="Times New Roman"/>
          <w:color w:val="101010"/>
          <w:sz w:val="24"/>
          <w:szCs w:val="24"/>
        </w:rPr>
        <w:t>bol'nym</w:t>
      </w:r>
      <w:proofErr w:type="spellEnd"/>
      <w:r w:rsidRPr="00862CDE">
        <w:rPr>
          <w:rFonts w:ascii="Times New Roman" w:eastAsia="Times New Roman" w:hAnsi="Times New Roman" w:cs="Times New Roman"/>
          <w:color w:val="101010"/>
          <w:sz w:val="24"/>
          <w:szCs w:val="24"/>
        </w:rPr>
        <w:t xml:space="preserve">, </w:t>
      </w:r>
      <w:proofErr w:type="spellStart"/>
      <w:r w:rsidRPr="00862CDE">
        <w:rPr>
          <w:rFonts w:ascii="Times New Roman" w:eastAsia="Times New Roman" w:hAnsi="Times New Roman" w:cs="Times New Roman"/>
          <w:color w:val="101010"/>
          <w:sz w:val="24"/>
          <w:szCs w:val="24"/>
        </w:rPr>
        <w:t>perenesshim</w:t>
      </w:r>
      <w:proofErr w:type="spellEnd"/>
      <w:r w:rsidRPr="00862CDE">
        <w:rPr>
          <w:rFonts w:ascii="Times New Roman" w:eastAsia="Times New Roman" w:hAnsi="Times New Roman" w:cs="Times New Roman"/>
          <w:color w:val="101010"/>
          <w:sz w:val="24"/>
          <w:szCs w:val="24"/>
        </w:rPr>
        <w:t xml:space="preserve"> </w:t>
      </w:r>
      <w:proofErr w:type="spellStart"/>
      <w:r w:rsidRPr="00862CDE">
        <w:rPr>
          <w:rFonts w:ascii="Times New Roman" w:eastAsia="Times New Roman" w:hAnsi="Times New Roman" w:cs="Times New Roman"/>
          <w:color w:val="101010"/>
          <w:sz w:val="24"/>
          <w:szCs w:val="24"/>
        </w:rPr>
        <w:t>infarkt</w:t>
      </w:r>
      <w:proofErr w:type="spellEnd"/>
      <w:r w:rsidRPr="00862CDE">
        <w:rPr>
          <w:rFonts w:ascii="Times New Roman" w:eastAsia="Times New Roman" w:hAnsi="Times New Roman" w:cs="Times New Roman"/>
          <w:color w:val="101010"/>
          <w:sz w:val="24"/>
          <w:szCs w:val="24"/>
        </w:rPr>
        <w:t xml:space="preserve"> </w:t>
      </w:r>
      <w:proofErr w:type="spellStart"/>
      <w:r w:rsidRPr="00862CDE">
        <w:rPr>
          <w:rFonts w:ascii="Times New Roman" w:eastAsia="Times New Roman" w:hAnsi="Times New Roman" w:cs="Times New Roman"/>
          <w:color w:val="101010"/>
          <w:sz w:val="24"/>
          <w:szCs w:val="24"/>
        </w:rPr>
        <w:t>golovnogo</w:t>
      </w:r>
      <w:proofErr w:type="spellEnd"/>
      <w:r w:rsidRPr="00862CDE">
        <w:rPr>
          <w:rFonts w:ascii="Times New Roman" w:eastAsia="Times New Roman" w:hAnsi="Times New Roman" w:cs="Times New Roman"/>
          <w:color w:val="101010"/>
          <w:sz w:val="24"/>
          <w:szCs w:val="24"/>
        </w:rPr>
        <w:t xml:space="preserve"> </w:t>
      </w:r>
      <w:proofErr w:type="spellStart"/>
      <w:r w:rsidRPr="00862CDE">
        <w:rPr>
          <w:rFonts w:ascii="Times New Roman" w:eastAsia="Times New Roman" w:hAnsi="Times New Roman" w:cs="Times New Roman"/>
          <w:color w:val="101010"/>
          <w:sz w:val="24"/>
          <w:szCs w:val="24"/>
        </w:rPr>
        <w:t>mozga</w:t>
      </w:r>
      <w:proofErr w:type="spellEnd"/>
      <w:r w:rsidRPr="00862CDE">
        <w:rPr>
          <w:rFonts w:ascii="Times New Roman" w:eastAsia="Times New Roman" w:hAnsi="Times New Roman" w:cs="Times New Roman"/>
          <w:color w:val="101010"/>
          <w:sz w:val="24"/>
          <w:szCs w:val="24"/>
        </w:rPr>
        <w:t xml:space="preserve">, </w:t>
      </w:r>
      <w:proofErr w:type="spellStart"/>
      <w:r w:rsidRPr="00862CDE">
        <w:rPr>
          <w:rFonts w:ascii="Times New Roman" w:eastAsia="Times New Roman" w:hAnsi="Times New Roman" w:cs="Times New Roman"/>
          <w:color w:val="101010"/>
          <w:sz w:val="24"/>
          <w:szCs w:val="24"/>
        </w:rPr>
        <w:t>na</w:t>
      </w:r>
      <w:proofErr w:type="spellEnd"/>
      <w:r w:rsidRPr="00862CDE">
        <w:rPr>
          <w:rFonts w:ascii="Times New Roman" w:eastAsia="Times New Roman" w:hAnsi="Times New Roman" w:cs="Times New Roman"/>
          <w:color w:val="101010"/>
          <w:sz w:val="24"/>
          <w:szCs w:val="24"/>
        </w:rPr>
        <w:t xml:space="preserve"> </w:t>
      </w:r>
      <w:proofErr w:type="spellStart"/>
      <w:r w:rsidRPr="00862CDE">
        <w:rPr>
          <w:rFonts w:ascii="Times New Roman" w:eastAsia="Times New Roman" w:hAnsi="Times New Roman" w:cs="Times New Roman"/>
          <w:color w:val="101010"/>
          <w:sz w:val="24"/>
          <w:szCs w:val="24"/>
        </w:rPr>
        <w:t>ambulatorno-poliklinicheskom</w:t>
      </w:r>
      <w:proofErr w:type="spellEnd"/>
      <w:r w:rsidRPr="00862CDE">
        <w:rPr>
          <w:rFonts w:ascii="Times New Roman" w:eastAsia="Times New Roman" w:hAnsi="Times New Roman" w:cs="Times New Roman"/>
          <w:color w:val="101010"/>
          <w:sz w:val="24"/>
          <w:szCs w:val="24"/>
        </w:rPr>
        <w:t xml:space="preserve"> </w:t>
      </w:r>
      <w:proofErr w:type="spellStart"/>
      <w:r w:rsidRPr="00862CDE">
        <w:rPr>
          <w:rFonts w:ascii="Times New Roman" w:eastAsia="Times New Roman" w:hAnsi="Times New Roman" w:cs="Times New Roman"/>
          <w:color w:val="101010"/>
          <w:sz w:val="24"/>
          <w:szCs w:val="24"/>
        </w:rPr>
        <w:t>etape</w:t>
      </w:r>
      <w:proofErr w:type="spellEnd"/>
      <w:r w:rsidRPr="00862CDE">
        <w:rPr>
          <w:rFonts w:ascii="Times New Roman" w:eastAsia="Times New Roman" w:hAnsi="Times New Roman" w:cs="Times New Roman"/>
          <w:color w:val="101010"/>
          <w:sz w:val="24"/>
          <w:szCs w:val="24"/>
        </w:rPr>
        <w:t xml:space="preserve">. </w:t>
      </w:r>
      <w:r w:rsidRPr="00862CDE">
        <w:rPr>
          <w:rFonts w:ascii="Times New Roman" w:eastAsia="Times New Roman" w:hAnsi="Times New Roman" w:cs="Times New Roman"/>
          <w:color w:val="101010"/>
          <w:sz w:val="24"/>
          <w:szCs w:val="24"/>
          <w:lang w:val="en-US"/>
        </w:rPr>
        <w:t xml:space="preserve">(Conference </w:t>
      </w:r>
      <w:proofErr w:type="spellStart"/>
      <w:r w:rsidRPr="00862CDE">
        <w:rPr>
          <w:rFonts w:ascii="Times New Roman" w:eastAsia="Times New Roman" w:hAnsi="Times New Roman" w:cs="Times New Roman"/>
          <w:color w:val="101010"/>
          <w:sz w:val="24"/>
          <w:szCs w:val="24"/>
          <w:lang w:val="en-US"/>
        </w:rPr>
        <w:t>proceedigs</w:t>
      </w:r>
      <w:proofErr w:type="spellEnd"/>
      <w:r w:rsidRPr="00862CDE">
        <w:rPr>
          <w:rFonts w:ascii="Times New Roman" w:eastAsia="Times New Roman" w:hAnsi="Times New Roman" w:cs="Times New Roman"/>
          <w:color w:val="101010"/>
          <w:sz w:val="24"/>
          <w:szCs w:val="24"/>
          <w:lang w:val="en-US"/>
        </w:rPr>
        <w:t xml:space="preserve">) </w:t>
      </w:r>
      <w:proofErr w:type="spellStart"/>
      <w:r w:rsidRPr="00862CDE">
        <w:rPr>
          <w:rFonts w:ascii="Times New Roman" w:eastAsia="Times New Roman" w:hAnsi="Times New Roman" w:cs="Times New Roman"/>
          <w:color w:val="101010"/>
          <w:sz w:val="24"/>
          <w:szCs w:val="24"/>
          <w:lang w:val="en-US"/>
        </w:rPr>
        <w:t>Vserossiiskaya</w:t>
      </w:r>
      <w:proofErr w:type="spellEnd"/>
      <w:r w:rsidRPr="00862CDE">
        <w:rPr>
          <w:rFonts w:ascii="Times New Roman" w:eastAsia="Times New Roman" w:hAnsi="Times New Roman" w:cs="Times New Roman"/>
          <w:color w:val="101010"/>
          <w:sz w:val="24"/>
          <w:szCs w:val="24"/>
          <w:lang w:val="en-US"/>
        </w:rPr>
        <w:t xml:space="preserve"> </w:t>
      </w:r>
      <w:proofErr w:type="spellStart"/>
      <w:r w:rsidRPr="00862CDE">
        <w:rPr>
          <w:rFonts w:ascii="Times New Roman" w:eastAsia="Times New Roman" w:hAnsi="Times New Roman" w:cs="Times New Roman"/>
          <w:color w:val="101010"/>
          <w:sz w:val="24"/>
          <w:szCs w:val="24"/>
          <w:lang w:val="en-US"/>
        </w:rPr>
        <w:t>nauchno-prakticheskaya</w:t>
      </w:r>
      <w:proofErr w:type="spellEnd"/>
      <w:r w:rsidRPr="00862CDE">
        <w:rPr>
          <w:rFonts w:ascii="Times New Roman" w:eastAsia="Times New Roman" w:hAnsi="Times New Roman" w:cs="Times New Roman"/>
          <w:color w:val="101010"/>
          <w:sz w:val="24"/>
          <w:szCs w:val="24"/>
          <w:lang w:val="en-US"/>
        </w:rPr>
        <w:t xml:space="preserve"> </w:t>
      </w:r>
      <w:proofErr w:type="spellStart"/>
      <w:r w:rsidRPr="00862CDE">
        <w:rPr>
          <w:rFonts w:ascii="Times New Roman" w:eastAsia="Times New Roman" w:hAnsi="Times New Roman" w:cs="Times New Roman"/>
          <w:color w:val="101010"/>
          <w:sz w:val="24"/>
          <w:szCs w:val="24"/>
          <w:lang w:val="en-US"/>
        </w:rPr>
        <w:t>konferentsiya</w:t>
      </w:r>
      <w:proofErr w:type="spellEnd"/>
      <w:r w:rsidRPr="00862CDE">
        <w:rPr>
          <w:rFonts w:ascii="Times New Roman" w:eastAsia="Times New Roman" w:hAnsi="Times New Roman" w:cs="Times New Roman"/>
          <w:color w:val="101010"/>
          <w:sz w:val="24"/>
          <w:szCs w:val="24"/>
          <w:lang w:val="en-US"/>
        </w:rPr>
        <w:t xml:space="preserve"> «</w:t>
      </w:r>
      <w:proofErr w:type="spellStart"/>
      <w:r w:rsidRPr="00862CDE">
        <w:rPr>
          <w:rFonts w:ascii="Times New Roman" w:eastAsia="Times New Roman" w:hAnsi="Times New Roman" w:cs="Times New Roman"/>
          <w:color w:val="101010"/>
          <w:sz w:val="24"/>
          <w:szCs w:val="24"/>
          <w:lang w:val="en-US"/>
        </w:rPr>
        <w:t>Puti</w:t>
      </w:r>
      <w:proofErr w:type="spellEnd"/>
      <w:r w:rsidRPr="00862CDE">
        <w:rPr>
          <w:rFonts w:ascii="Times New Roman" w:eastAsia="Times New Roman" w:hAnsi="Times New Roman" w:cs="Times New Roman"/>
          <w:color w:val="101010"/>
          <w:sz w:val="24"/>
          <w:szCs w:val="24"/>
          <w:lang w:val="en-US"/>
        </w:rPr>
        <w:t xml:space="preserve"> </w:t>
      </w:r>
      <w:proofErr w:type="spellStart"/>
      <w:r w:rsidRPr="00862CDE">
        <w:rPr>
          <w:rFonts w:ascii="Times New Roman" w:eastAsia="Times New Roman" w:hAnsi="Times New Roman" w:cs="Times New Roman"/>
          <w:color w:val="101010"/>
          <w:sz w:val="24"/>
          <w:szCs w:val="24"/>
          <w:lang w:val="en-US"/>
        </w:rPr>
        <w:t>razvitiya</w:t>
      </w:r>
      <w:proofErr w:type="spellEnd"/>
      <w:r w:rsidRPr="00862CDE">
        <w:rPr>
          <w:rFonts w:ascii="Times New Roman" w:eastAsia="Times New Roman" w:hAnsi="Times New Roman" w:cs="Times New Roman"/>
          <w:color w:val="101010"/>
          <w:sz w:val="24"/>
          <w:szCs w:val="24"/>
          <w:lang w:val="en-US"/>
        </w:rPr>
        <w:t xml:space="preserve"> </w:t>
      </w:r>
      <w:proofErr w:type="spellStart"/>
      <w:r w:rsidRPr="00862CDE">
        <w:rPr>
          <w:rFonts w:ascii="Times New Roman" w:eastAsia="Times New Roman" w:hAnsi="Times New Roman" w:cs="Times New Roman"/>
          <w:color w:val="101010"/>
          <w:sz w:val="24"/>
          <w:szCs w:val="24"/>
          <w:lang w:val="en-US"/>
        </w:rPr>
        <w:t>pervichnoi</w:t>
      </w:r>
      <w:proofErr w:type="spellEnd"/>
      <w:r w:rsidRPr="00862CDE">
        <w:rPr>
          <w:rFonts w:ascii="Times New Roman" w:eastAsia="Times New Roman" w:hAnsi="Times New Roman" w:cs="Times New Roman"/>
          <w:color w:val="101010"/>
          <w:sz w:val="24"/>
          <w:szCs w:val="24"/>
          <w:lang w:val="en-US"/>
        </w:rPr>
        <w:t xml:space="preserve"> </w:t>
      </w:r>
      <w:proofErr w:type="spellStart"/>
      <w:r w:rsidRPr="00862CDE">
        <w:rPr>
          <w:rFonts w:ascii="Times New Roman" w:eastAsia="Times New Roman" w:hAnsi="Times New Roman" w:cs="Times New Roman"/>
          <w:color w:val="101010"/>
          <w:sz w:val="24"/>
          <w:szCs w:val="24"/>
          <w:lang w:val="en-US"/>
        </w:rPr>
        <w:t>mediko-sanitarnoi</w:t>
      </w:r>
      <w:proofErr w:type="spellEnd"/>
      <w:r w:rsidRPr="00862CDE">
        <w:rPr>
          <w:rFonts w:ascii="Times New Roman" w:eastAsia="Times New Roman" w:hAnsi="Times New Roman" w:cs="Times New Roman"/>
          <w:color w:val="101010"/>
          <w:sz w:val="24"/>
          <w:szCs w:val="24"/>
          <w:lang w:val="en-US"/>
        </w:rPr>
        <w:t xml:space="preserve"> </w:t>
      </w:r>
      <w:proofErr w:type="spellStart"/>
      <w:r w:rsidRPr="00862CDE">
        <w:rPr>
          <w:rFonts w:ascii="Times New Roman" w:eastAsia="Times New Roman" w:hAnsi="Times New Roman" w:cs="Times New Roman"/>
          <w:color w:val="101010"/>
          <w:sz w:val="24"/>
          <w:szCs w:val="24"/>
          <w:lang w:val="en-US"/>
        </w:rPr>
        <w:t>pomoshchi</w:t>
      </w:r>
      <w:proofErr w:type="spellEnd"/>
      <w:r w:rsidRPr="00862CDE">
        <w:rPr>
          <w:rFonts w:ascii="Times New Roman" w:eastAsia="Times New Roman" w:hAnsi="Times New Roman" w:cs="Times New Roman"/>
          <w:color w:val="101010"/>
          <w:sz w:val="24"/>
          <w:szCs w:val="24"/>
          <w:lang w:val="en-US"/>
        </w:rPr>
        <w:t xml:space="preserve">»; </w:t>
      </w:r>
      <w:proofErr w:type="gramStart"/>
      <w:r w:rsidRPr="00862CDE">
        <w:rPr>
          <w:rFonts w:ascii="Times New Roman" w:eastAsia="Times New Roman" w:hAnsi="Times New Roman" w:cs="Times New Roman"/>
          <w:color w:val="101010"/>
          <w:sz w:val="24"/>
          <w:szCs w:val="24"/>
          <w:lang w:val="en-US"/>
        </w:rPr>
        <w:t xml:space="preserve">2014 </w:t>
      </w:r>
      <w:r w:rsidR="00862CDE" w:rsidRPr="00862CDE">
        <w:rPr>
          <w:rFonts w:ascii="Times New Roman" w:eastAsia="Times New Roman" w:hAnsi="Times New Roman" w:cs="Times New Roman"/>
          <w:color w:val="101010"/>
          <w:sz w:val="24"/>
          <w:szCs w:val="24"/>
          <w:lang w:val="en-US"/>
        </w:rPr>
        <w:t xml:space="preserve"> </w:t>
      </w:r>
      <w:proofErr w:type="spellStart"/>
      <w:r w:rsidRPr="00862CDE">
        <w:rPr>
          <w:rFonts w:ascii="Times New Roman" w:eastAsia="Times New Roman" w:hAnsi="Times New Roman" w:cs="Times New Roman"/>
          <w:color w:val="101010"/>
          <w:sz w:val="24"/>
          <w:szCs w:val="24"/>
          <w:lang w:val="en-US"/>
        </w:rPr>
        <w:t>nov</w:t>
      </w:r>
      <w:proofErr w:type="gramEnd"/>
      <w:r w:rsidR="00862CDE" w:rsidRPr="00862CDE">
        <w:rPr>
          <w:rFonts w:ascii="Times New Roman" w:eastAsia="Times New Roman" w:hAnsi="Times New Roman" w:cs="Times New Roman"/>
          <w:color w:val="101010"/>
          <w:sz w:val="24"/>
          <w:szCs w:val="24"/>
          <w:lang w:val="en-US"/>
        </w:rPr>
        <w:t>.</w:t>
      </w:r>
      <w:proofErr w:type="spellEnd"/>
      <w:r w:rsidRPr="00862CDE">
        <w:rPr>
          <w:rFonts w:ascii="Times New Roman" w:eastAsia="Times New Roman" w:hAnsi="Times New Roman" w:cs="Times New Roman"/>
          <w:color w:val="101010"/>
          <w:sz w:val="24"/>
          <w:szCs w:val="24"/>
          <w:lang w:val="en-US"/>
        </w:rPr>
        <w:t xml:space="preserve"> </w:t>
      </w:r>
      <w:proofErr w:type="gramStart"/>
      <w:r w:rsidRPr="00862CDE">
        <w:rPr>
          <w:rFonts w:ascii="Times New Roman" w:eastAsia="Times New Roman" w:hAnsi="Times New Roman" w:cs="Times New Roman"/>
          <w:color w:val="101010"/>
          <w:sz w:val="24"/>
          <w:szCs w:val="24"/>
          <w:lang w:val="en-US"/>
        </w:rPr>
        <w:t>13-14; Saratov.</w:t>
      </w:r>
      <w:proofErr w:type="gramEnd"/>
      <w:r w:rsidRPr="00862CDE">
        <w:rPr>
          <w:rFonts w:ascii="Times New Roman" w:eastAsia="Times New Roman" w:hAnsi="Times New Roman" w:cs="Times New Roman"/>
          <w:color w:val="101010"/>
          <w:sz w:val="24"/>
          <w:szCs w:val="24"/>
          <w:lang w:val="en-US"/>
        </w:rPr>
        <w:t xml:space="preserve"> </w:t>
      </w:r>
      <w:proofErr w:type="gramStart"/>
      <w:r w:rsidRPr="00862CDE">
        <w:rPr>
          <w:rFonts w:ascii="Times New Roman" w:eastAsia="Times New Roman" w:hAnsi="Times New Roman" w:cs="Times New Roman"/>
          <w:color w:val="101010"/>
          <w:sz w:val="24"/>
          <w:szCs w:val="24"/>
        </w:rPr>
        <w:t>(</w:t>
      </w:r>
      <w:proofErr w:type="spellStart"/>
      <w:r w:rsidRPr="00862CDE">
        <w:rPr>
          <w:rFonts w:ascii="Times New Roman" w:eastAsia="Times New Roman" w:hAnsi="Times New Roman" w:cs="Times New Roman"/>
          <w:color w:val="101010"/>
          <w:sz w:val="24"/>
          <w:szCs w:val="24"/>
        </w:rPr>
        <w:t>In</w:t>
      </w:r>
      <w:proofErr w:type="spellEnd"/>
      <w:r w:rsidRPr="00862CDE">
        <w:rPr>
          <w:rFonts w:ascii="Times New Roman" w:eastAsia="Times New Roman" w:hAnsi="Times New Roman" w:cs="Times New Roman"/>
          <w:color w:val="101010"/>
          <w:sz w:val="24"/>
          <w:szCs w:val="24"/>
        </w:rPr>
        <w:t xml:space="preserve"> </w:t>
      </w:r>
      <w:proofErr w:type="spellStart"/>
      <w:r w:rsidRPr="00862CDE">
        <w:rPr>
          <w:rFonts w:ascii="Times New Roman" w:eastAsia="Times New Roman" w:hAnsi="Times New Roman" w:cs="Times New Roman"/>
          <w:color w:val="101010"/>
          <w:sz w:val="24"/>
          <w:szCs w:val="24"/>
        </w:rPr>
        <w:t>Russ</w:t>
      </w:r>
      <w:proofErr w:type="spellEnd"/>
      <w:r w:rsidRPr="00862CDE">
        <w:rPr>
          <w:rFonts w:ascii="Times New Roman" w:eastAsia="Times New Roman" w:hAnsi="Times New Roman" w:cs="Times New Roman"/>
          <w:color w:val="101010"/>
          <w:sz w:val="24"/>
          <w:szCs w:val="24"/>
        </w:rPr>
        <w:t xml:space="preserve">).] </w:t>
      </w:r>
      <w:proofErr w:type="gramEnd"/>
    </w:p>
    <w:p w:rsidR="007E47CF" w:rsidRPr="00862CDE" w:rsidRDefault="007E47CF" w:rsidP="00E41DA9">
      <w:pPr>
        <w:numPr>
          <w:ilvl w:val="0"/>
          <w:numId w:val="21"/>
        </w:numPr>
        <w:spacing w:after="0" w:line="240" w:lineRule="auto"/>
        <w:ind w:left="0" w:firstLine="0"/>
        <w:textAlignment w:val="baseline"/>
        <w:rPr>
          <w:rFonts w:ascii="Times New Roman" w:eastAsia="Times New Roman" w:hAnsi="Times New Roman" w:cs="Times New Roman"/>
          <w:color w:val="101010"/>
          <w:sz w:val="24"/>
          <w:szCs w:val="24"/>
        </w:rPr>
      </w:pPr>
      <w:r w:rsidRPr="00862CDE">
        <w:rPr>
          <w:rFonts w:ascii="Times New Roman" w:eastAsia="Times New Roman" w:hAnsi="Times New Roman" w:cs="Times New Roman"/>
          <w:b/>
          <w:bCs/>
          <w:color w:val="101010"/>
          <w:sz w:val="24"/>
          <w:szCs w:val="24"/>
        </w:rPr>
        <w:t>Тезисы в материалах конференции</w:t>
      </w:r>
    </w:p>
    <w:p w:rsidR="007E47CF" w:rsidRPr="005916E9" w:rsidRDefault="007E47CF" w:rsidP="00E41DA9">
      <w:pPr>
        <w:spacing w:after="0" w:line="240" w:lineRule="auto"/>
        <w:jc w:val="both"/>
        <w:textAlignment w:val="baseline"/>
        <w:rPr>
          <w:rFonts w:ascii="Times New Roman" w:eastAsia="Times New Roman" w:hAnsi="Times New Roman" w:cs="Times New Roman"/>
          <w:color w:val="101010"/>
          <w:sz w:val="24"/>
          <w:szCs w:val="24"/>
        </w:rPr>
      </w:pPr>
      <w:proofErr w:type="spellStart"/>
      <w:r w:rsidRPr="00862CDE">
        <w:rPr>
          <w:rFonts w:ascii="Times New Roman" w:eastAsia="Times New Roman" w:hAnsi="Times New Roman" w:cs="Times New Roman"/>
          <w:color w:val="101010"/>
          <w:sz w:val="24"/>
          <w:szCs w:val="24"/>
        </w:rPr>
        <w:t>Ялочкина</w:t>
      </w:r>
      <w:proofErr w:type="spellEnd"/>
      <w:r w:rsidRPr="00862CDE">
        <w:rPr>
          <w:rFonts w:ascii="Times New Roman" w:eastAsia="Times New Roman" w:hAnsi="Times New Roman" w:cs="Times New Roman"/>
          <w:color w:val="101010"/>
          <w:sz w:val="24"/>
          <w:szCs w:val="24"/>
        </w:rPr>
        <w:t xml:space="preserve"> Т.О., Белая Ж.Е., Рожинская Л.Я., и др. </w:t>
      </w:r>
      <w:r w:rsidR="00E41DA9">
        <w:rPr>
          <w:rFonts w:ascii="Times New Roman" w:eastAsia="Times New Roman" w:hAnsi="Times New Roman" w:cs="Times New Roman"/>
          <w:color w:val="101010"/>
          <w:sz w:val="24"/>
          <w:szCs w:val="24"/>
        </w:rPr>
        <w:t xml:space="preserve">Распространенность переломов и </w:t>
      </w:r>
      <w:r w:rsidRPr="00862CDE">
        <w:rPr>
          <w:rFonts w:ascii="Times New Roman" w:eastAsia="Times New Roman" w:hAnsi="Times New Roman" w:cs="Times New Roman"/>
          <w:color w:val="101010"/>
          <w:sz w:val="24"/>
          <w:szCs w:val="24"/>
        </w:rPr>
        <w:t>факторы риска их возникновения у пациент</w:t>
      </w:r>
      <w:r w:rsidR="00862CDE" w:rsidRPr="00862CDE">
        <w:rPr>
          <w:rFonts w:ascii="Times New Roman" w:eastAsia="Times New Roman" w:hAnsi="Times New Roman" w:cs="Times New Roman"/>
          <w:color w:val="101010"/>
          <w:sz w:val="24"/>
          <w:szCs w:val="24"/>
        </w:rPr>
        <w:t>ов с сахарным диабетом 2 типа /</w:t>
      </w:r>
      <w:r w:rsidRPr="00862CDE">
        <w:rPr>
          <w:rFonts w:ascii="Times New Roman" w:eastAsia="Times New Roman" w:hAnsi="Times New Roman" w:cs="Times New Roman"/>
          <w:color w:val="101010"/>
          <w:sz w:val="24"/>
          <w:szCs w:val="24"/>
        </w:rPr>
        <w:t xml:space="preserve">Сборник </w:t>
      </w:r>
      <w:r w:rsidRPr="00862CDE">
        <w:rPr>
          <w:rFonts w:ascii="Times New Roman" w:eastAsia="Times New Roman" w:hAnsi="Times New Roman" w:cs="Times New Roman"/>
          <w:color w:val="101010"/>
          <w:sz w:val="24"/>
          <w:szCs w:val="24"/>
        </w:rPr>
        <w:lastRenderedPageBreak/>
        <w:t xml:space="preserve">тезисов VII Всероссийского </w:t>
      </w:r>
      <w:proofErr w:type="spellStart"/>
      <w:r w:rsidR="00862CDE" w:rsidRPr="00862CDE">
        <w:rPr>
          <w:rFonts w:ascii="Times New Roman" w:eastAsia="Times New Roman" w:hAnsi="Times New Roman" w:cs="Times New Roman"/>
          <w:color w:val="101010"/>
          <w:sz w:val="24"/>
          <w:szCs w:val="24"/>
        </w:rPr>
        <w:t>д</w:t>
      </w:r>
      <w:r w:rsidRPr="00862CDE">
        <w:rPr>
          <w:rFonts w:ascii="Times New Roman" w:eastAsia="Times New Roman" w:hAnsi="Times New Roman" w:cs="Times New Roman"/>
          <w:color w:val="101010"/>
          <w:sz w:val="24"/>
          <w:szCs w:val="24"/>
        </w:rPr>
        <w:t>иабетологического</w:t>
      </w:r>
      <w:proofErr w:type="spellEnd"/>
      <w:r w:rsidRPr="00862CDE">
        <w:rPr>
          <w:rFonts w:ascii="Times New Roman" w:eastAsia="Times New Roman" w:hAnsi="Times New Roman" w:cs="Times New Roman"/>
          <w:color w:val="101010"/>
          <w:sz w:val="24"/>
          <w:szCs w:val="24"/>
        </w:rPr>
        <w:t xml:space="preserve"> ко</w:t>
      </w:r>
      <w:r w:rsidR="00E41DA9">
        <w:rPr>
          <w:rFonts w:ascii="Times New Roman" w:eastAsia="Times New Roman" w:hAnsi="Times New Roman" w:cs="Times New Roman"/>
          <w:color w:val="101010"/>
          <w:sz w:val="24"/>
          <w:szCs w:val="24"/>
        </w:rPr>
        <w:t xml:space="preserve">нгресса «Сахарный диабет в XXI </w:t>
      </w:r>
      <w:r w:rsidRPr="00862CDE">
        <w:rPr>
          <w:rFonts w:ascii="Times New Roman" w:eastAsia="Times New Roman" w:hAnsi="Times New Roman" w:cs="Times New Roman"/>
          <w:color w:val="101010"/>
          <w:sz w:val="24"/>
          <w:szCs w:val="24"/>
        </w:rPr>
        <w:t xml:space="preserve">веке - время объединения усилий»; Москва, 24-28 февраля 2015 г. М.: УП </w:t>
      </w:r>
      <w:proofErr w:type="spellStart"/>
      <w:r w:rsidRPr="00862CDE">
        <w:rPr>
          <w:rFonts w:ascii="Times New Roman" w:eastAsia="Times New Roman" w:hAnsi="Times New Roman" w:cs="Times New Roman"/>
          <w:color w:val="101010"/>
          <w:sz w:val="24"/>
          <w:szCs w:val="24"/>
        </w:rPr>
        <w:t>Принт</w:t>
      </w:r>
      <w:proofErr w:type="spellEnd"/>
      <w:r w:rsidRPr="00862CDE">
        <w:rPr>
          <w:rFonts w:ascii="Times New Roman" w:eastAsia="Times New Roman" w:hAnsi="Times New Roman" w:cs="Times New Roman"/>
          <w:color w:val="101010"/>
          <w:sz w:val="24"/>
          <w:szCs w:val="24"/>
        </w:rPr>
        <w:t xml:space="preserve">, 2015.  </w:t>
      </w:r>
      <w:r w:rsidRPr="00862CDE">
        <w:rPr>
          <w:rFonts w:ascii="Times New Roman" w:eastAsia="Times New Roman" w:hAnsi="Times New Roman" w:cs="Times New Roman"/>
          <w:color w:val="101010"/>
          <w:sz w:val="24"/>
          <w:szCs w:val="24"/>
        </w:rPr>
        <w:tab/>
        <w:t>С</w:t>
      </w:r>
      <w:r w:rsidRPr="00862CDE">
        <w:rPr>
          <w:rFonts w:ascii="Times New Roman" w:eastAsia="Times New Roman" w:hAnsi="Times New Roman" w:cs="Times New Roman"/>
          <w:color w:val="101010"/>
          <w:sz w:val="24"/>
          <w:szCs w:val="24"/>
          <w:lang w:val="en-US"/>
        </w:rPr>
        <w:t>.334–335. </w:t>
      </w:r>
      <w:proofErr w:type="gramStart"/>
      <w:r w:rsidRPr="00862CDE">
        <w:rPr>
          <w:rFonts w:ascii="Times New Roman" w:eastAsia="Times New Roman" w:hAnsi="Times New Roman" w:cs="Times New Roman"/>
          <w:color w:val="101010"/>
          <w:sz w:val="24"/>
          <w:szCs w:val="24"/>
          <w:bdr w:val="none" w:sz="0" w:space="0" w:color="auto" w:frame="1"/>
          <w:lang w:val="en-US"/>
        </w:rPr>
        <w:t>[</w:t>
      </w:r>
      <w:proofErr w:type="spellStart"/>
      <w:r w:rsidRPr="00862CDE">
        <w:rPr>
          <w:rFonts w:ascii="Times New Roman" w:eastAsia="Times New Roman" w:hAnsi="Times New Roman" w:cs="Times New Roman"/>
          <w:color w:val="101010"/>
          <w:sz w:val="24"/>
          <w:szCs w:val="24"/>
          <w:bdr w:val="none" w:sz="0" w:space="0" w:color="auto" w:frame="1"/>
          <w:lang w:val="en-US"/>
        </w:rPr>
        <w:t>Yalochkina</w:t>
      </w:r>
      <w:proofErr w:type="spellEnd"/>
      <w:r w:rsidRPr="00862CDE">
        <w:rPr>
          <w:rFonts w:ascii="Times New Roman" w:eastAsia="Times New Roman" w:hAnsi="Times New Roman" w:cs="Times New Roman"/>
          <w:color w:val="101010"/>
          <w:sz w:val="24"/>
          <w:szCs w:val="24"/>
          <w:bdr w:val="none" w:sz="0" w:space="0" w:color="auto" w:frame="1"/>
          <w:lang w:val="en-US"/>
        </w:rPr>
        <w:t xml:space="preserve"> TO, Belaya ZE, </w:t>
      </w:r>
      <w:proofErr w:type="spellStart"/>
      <w:r w:rsidRPr="00862CDE">
        <w:rPr>
          <w:rFonts w:ascii="Times New Roman" w:eastAsia="Times New Roman" w:hAnsi="Times New Roman" w:cs="Times New Roman"/>
          <w:color w:val="101010"/>
          <w:sz w:val="24"/>
          <w:szCs w:val="24"/>
          <w:bdr w:val="none" w:sz="0" w:space="0" w:color="auto" w:frame="1"/>
          <w:lang w:val="en-US"/>
        </w:rPr>
        <w:t>Rozhinskaya</w:t>
      </w:r>
      <w:proofErr w:type="spellEnd"/>
      <w:r w:rsidRPr="00862CDE">
        <w:rPr>
          <w:rFonts w:ascii="Times New Roman" w:eastAsia="Times New Roman" w:hAnsi="Times New Roman" w:cs="Times New Roman"/>
          <w:color w:val="101010"/>
          <w:sz w:val="24"/>
          <w:szCs w:val="24"/>
          <w:bdr w:val="none" w:sz="0" w:space="0" w:color="auto" w:frame="1"/>
          <w:lang w:val="en-US"/>
        </w:rPr>
        <w:t xml:space="preserve"> LY, et al.</w:t>
      </w:r>
      <w:proofErr w:type="gramEnd"/>
      <w:r w:rsidRPr="00862CDE">
        <w:rPr>
          <w:rFonts w:ascii="Times New Roman" w:eastAsia="Times New Roman" w:hAnsi="Times New Roman" w:cs="Times New Roman"/>
          <w:color w:val="101010"/>
          <w:sz w:val="24"/>
          <w:szCs w:val="24"/>
          <w:bdr w:val="none" w:sz="0" w:space="0" w:color="auto" w:frame="1"/>
          <w:lang w:val="en-US"/>
        </w:rPr>
        <w:t xml:space="preserve"> </w:t>
      </w:r>
      <w:r w:rsidR="00E41DA9" w:rsidRPr="00E41DA9">
        <w:rPr>
          <w:rFonts w:ascii="Times New Roman" w:eastAsia="Times New Roman" w:hAnsi="Times New Roman" w:cs="Times New Roman"/>
          <w:color w:val="101010"/>
          <w:sz w:val="24"/>
          <w:szCs w:val="24"/>
          <w:bdr w:val="none" w:sz="0" w:space="0" w:color="auto" w:frame="1"/>
          <w:lang w:val="en-US"/>
        </w:rPr>
        <w:t xml:space="preserve"> </w:t>
      </w:r>
      <w:proofErr w:type="spellStart"/>
      <w:proofErr w:type="gramStart"/>
      <w:r w:rsidRPr="00862CDE">
        <w:rPr>
          <w:rFonts w:ascii="Times New Roman" w:eastAsia="Times New Roman" w:hAnsi="Times New Roman" w:cs="Times New Roman"/>
          <w:color w:val="101010"/>
          <w:sz w:val="24"/>
          <w:szCs w:val="24"/>
          <w:bdr w:val="none" w:sz="0" w:space="0" w:color="auto" w:frame="1"/>
          <w:lang w:val="en-US"/>
        </w:rPr>
        <w:t>Rasprostranennost</w:t>
      </w:r>
      <w:proofErr w:type="spellEnd"/>
      <w:r w:rsidRPr="00862CDE">
        <w:rPr>
          <w:rFonts w:ascii="Times New Roman" w:eastAsia="Times New Roman" w:hAnsi="Times New Roman" w:cs="Times New Roman"/>
          <w:color w:val="101010"/>
          <w:sz w:val="24"/>
          <w:szCs w:val="24"/>
          <w:bdr w:val="none" w:sz="0" w:space="0" w:color="auto" w:frame="1"/>
          <w:lang w:val="en-US"/>
        </w:rPr>
        <w:t xml:space="preserve"> </w:t>
      </w:r>
      <w:r w:rsidRPr="00862CDE">
        <w:rPr>
          <w:rFonts w:ascii="Times New Roman" w:eastAsia="Times New Roman" w:hAnsi="Times New Roman" w:cs="Times New Roman"/>
          <w:color w:val="101010"/>
          <w:sz w:val="24"/>
          <w:szCs w:val="24"/>
          <w:bdr w:val="none" w:sz="0" w:space="0" w:color="auto" w:frame="1"/>
          <w:lang w:val="en-US"/>
        </w:rPr>
        <w:tab/>
      </w:r>
      <w:proofErr w:type="spellStart"/>
      <w:r w:rsidRPr="00862CDE">
        <w:rPr>
          <w:rFonts w:ascii="Times New Roman" w:eastAsia="Times New Roman" w:hAnsi="Times New Roman" w:cs="Times New Roman"/>
          <w:color w:val="101010"/>
          <w:sz w:val="24"/>
          <w:szCs w:val="24"/>
          <w:bdr w:val="none" w:sz="0" w:space="0" w:color="auto" w:frame="1"/>
          <w:lang w:val="en-US"/>
        </w:rPr>
        <w:t>perelomov</w:t>
      </w:r>
      <w:proofErr w:type="spellEnd"/>
      <w:r w:rsidRPr="00862CDE">
        <w:rPr>
          <w:rFonts w:ascii="Times New Roman" w:eastAsia="Times New Roman" w:hAnsi="Times New Roman" w:cs="Times New Roman"/>
          <w:color w:val="101010"/>
          <w:sz w:val="24"/>
          <w:szCs w:val="24"/>
          <w:bdr w:val="none" w:sz="0" w:space="0" w:color="auto" w:frame="1"/>
          <w:lang w:val="en-US"/>
        </w:rPr>
        <w:t xml:space="preserve"> </w:t>
      </w:r>
      <w:proofErr w:type="spellStart"/>
      <w:r w:rsidRPr="00862CDE">
        <w:rPr>
          <w:rFonts w:ascii="Times New Roman" w:eastAsia="Times New Roman" w:hAnsi="Times New Roman" w:cs="Times New Roman"/>
          <w:color w:val="101010"/>
          <w:sz w:val="24"/>
          <w:szCs w:val="24"/>
          <w:bdr w:val="none" w:sz="0" w:space="0" w:color="auto" w:frame="1"/>
          <w:lang w:val="en-US"/>
        </w:rPr>
        <w:t>i</w:t>
      </w:r>
      <w:proofErr w:type="spellEnd"/>
      <w:r w:rsidRPr="00862CDE">
        <w:rPr>
          <w:rFonts w:ascii="Times New Roman" w:eastAsia="Times New Roman" w:hAnsi="Times New Roman" w:cs="Times New Roman"/>
          <w:color w:val="101010"/>
          <w:sz w:val="24"/>
          <w:szCs w:val="24"/>
          <w:bdr w:val="none" w:sz="0" w:space="0" w:color="auto" w:frame="1"/>
          <w:lang w:val="en-US"/>
        </w:rPr>
        <w:t xml:space="preserve"> </w:t>
      </w:r>
      <w:proofErr w:type="spellStart"/>
      <w:r w:rsidRPr="00862CDE">
        <w:rPr>
          <w:rFonts w:ascii="Times New Roman" w:eastAsia="Times New Roman" w:hAnsi="Times New Roman" w:cs="Times New Roman"/>
          <w:color w:val="101010"/>
          <w:sz w:val="24"/>
          <w:szCs w:val="24"/>
          <w:bdr w:val="none" w:sz="0" w:space="0" w:color="auto" w:frame="1"/>
          <w:lang w:val="en-US"/>
        </w:rPr>
        <w:t>faktory</w:t>
      </w:r>
      <w:proofErr w:type="spellEnd"/>
      <w:r w:rsidRPr="00862CDE">
        <w:rPr>
          <w:rFonts w:ascii="Times New Roman" w:eastAsia="Times New Roman" w:hAnsi="Times New Roman" w:cs="Times New Roman"/>
          <w:color w:val="101010"/>
          <w:sz w:val="24"/>
          <w:szCs w:val="24"/>
          <w:bdr w:val="none" w:sz="0" w:space="0" w:color="auto" w:frame="1"/>
          <w:lang w:val="en-US"/>
        </w:rPr>
        <w:t xml:space="preserve"> </w:t>
      </w:r>
      <w:proofErr w:type="spellStart"/>
      <w:r w:rsidRPr="00862CDE">
        <w:rPr>
          <w:rFonts w:ascii="Times New Roman" w:eastAsia="Times New Roman" w:hAnsi="Times New Roman" w:cs="Times New Roman"/>
          <w:color w:val="101010"/>
          <w:sz w:val="24"/>
          <w:szCs w:val="24"/>
          <w:bdr w:val="none" w:sz="0" w:space="0" w:color="auto" w:frame="1"/>
          <w:lang w:val="en-US"/>
        </w:rPr>
        <w:t>riska</w:t>
      </w:r>
      <w:proofErr w:type="spellEnd"/>
      <w:r w:rsidRPr="00862CDE">
        <w:rPr>
          <w:rFonts w:ascii="Times New Roman" w:eastAsia="Times New Roman" w:hAnsi="Times New Roman" w:cs="Times New Roman"/>
          <w:color w:val="101010"/>
          <w:sz w:val="24"/>
          <w:szCs w:val="24"/>
          <w:bdr w:val="none" w:sz="0" w:space="0" w:color="auto" w:frame="1"/>
          <w:lang w:val="en-US"/>
        </w:rPr>
        <w:t xml:space="preserve"> </w:t>
      </w:r>
      <w:proofErr w:type="spellStart"/>
      <w:r w:rsidRPr="00862CDE">
        <w:rPr>
          <w:rFonts w:ascii="Times New Roman" w:eastAsia="Times New Roman" w:hAnsi="Times New Roman" w:cs="Times New Roman"/>
          <w:color w:val="101010"/>
          <w:sz w:val="24"/>
          <w:szCs w:val="24"/>
          <w:bdr w:val="none" w:sz="0" w:space="0" w:color="auto" w:frame="1"/>
          <w:lang w:val="en-US"/>
        </w:rPr>
        <w:t>ikh</w:t>
      </w:r>
      <w:proofErr w:type="spellEnd"/>
      <w:r w:rsidRPr="00862CDE">
        <w:rPr>
          <w:rFonts w:ascii="Times New Roman" w:eastAsia="Times New Roman" w:hAnsi="Times New Roman" w:cs="Times New Roman"/>
          <w:color w:val="101010"/>
          <w:sz w:val="24"/>
          <w:szCs w:val="24"/>
          <w:bdr w:val="none" w:sz="0" w:space="0" w:color="auto" w:frame="1"/>
          <w:lang w:val="en-US"/>
        </w:rPr>
        <w:t xml:space="preserve"> </w:t>
      </w:r>
      <w:proofErr w:type="spellStart"/>
      <w:r w:rsidRPr="00862CDE">
        <w:rPr>
          <w:rFonts w:ascii="Times New Roman" w:eastAsia="Times New Roman" w:hAnsi="Times New Roman" w:cs="Times New Roman"/>
          <w:color w:val="101010"/>
          <w:sz w:val="24"/>
          <w:szCs w:val="24"/>
          <w:bdr w:val="none" w:sz="0" w:space="0" w:color="auto" w:frame="1"/>
          <w:lang w:val="en-US"/>
        </w:rPr>
        <w:t>vozniknoveniya</w:t>
      </w:r>
      <w:proofErr w:type="spellEnd"/>
      <w:r w:rsidRPr="00862CDE">
        <w:rPr>
          <w:rFonts w:ascii="Times New Roman" w:eastAsia="Times New Roman" w:hAnsi="Times New Roman" w:cs="Times New Roman"/>
          <w:color w:val="101010"/>
          <w:sz w:val="24"/>
          <w:szCs w:val="24"/>
          <w:bdr w:val="none" w:sz="0" w:space="0" w:color="auto" w:frame="1"/>
          <w:lang w:val="en-US"/>
        </w:rPr>
        <w:t xml:space="preserve"> u </w:t>
      </w:r>
      <w:proofErr w:type="spellStart"/>
      <w:r w:rsidRPr="00862CDE">
        <w:rPr>
          <w:rFonts w:ascii="Times New Roman" w:eastAsia="Times New Roman" w:hAnsi="Times New Roman" w:cs="Times New Roman"/>
          <w:color w:val="101010"/>
          <w:sz w:val="24"/>
          <w:szCs w:val="24"/>
          <w:bdr w:val="none" w:sz="0" w:space="0" w:color="auto" w:frame="1"/>
          <w:lang w:val="en-US"/>
        </w:rPr>
        <w:t>patsientov</w:t>
      </w:r>
      <w:proofErr w:type="spellEnd"/>
      <w:r w:rsidRPr="00862CDE">
        <w:rPr>
          <w:rFonts w:ascii="Times New Roman" w:eastAsia="Times New Roman" w:hAnsi="Times New Roman" w:cs="Times New Roman"/>
          <w:color w:val="101010"/>
          <w:sz w:val="24"/>
          <w:szCs w:val="24"/>
          <w:bdr w:val="none" w:sz="0" w:space="0" w:color="auto" w:frame="1"/>
          <w:lang w:val="en-US"/>
        </w:rPr>
        <w:t xml:space="preserve"> s </w:t>
      </w:r>
      <w:proofErr w:type="spellStart"/>
      <w:r w:rsidRPr="00862CDE">
        <w:rPr>
          <w:rFonts w:ascii="Times New Roman" w:eastAsia="Times New Roman" w:hAnsi="Times New Roman" w:cs="Times New Roman"/>
          <w:color w:val="101010"/>
          <w:sz w:val="24"/>
          <w:szCs w:val="24"/>
          <w:bdr w:val="none" w:sz="0" w:space="0" w:color="auto" w:frame="1"/>
          <w:lang w:val="en-US"/>
        </w:rPr>
        <w:t>sakharnym</w:t>
      </w:r>
      <w:proofErr w:type="spellEnd"/>
      <w:r w:rsidRPr="00862CDE">
        <w:rPr>
          <w:rFonts w:ascii="Times New Roman" w:eastAsia="Times New Roman" w:hAnsi="Times New Roman" w:cs="Times New Roman"/>
          <w:color w:val="101010"/>
          <w:sz w:val="24"/>
          <w:szCs w:val="24"/>
          <w:bdr w:val="none" w:sz="0" w:space="0" w:color="auto" w:frame="1"/>
          <w:lang w:val="en-US"/>
        </w:rPr>
        <w:t xml:space="preserve"> </w:t>
      </w:r>
      <w:proofErr w:type="spellStart"/>
      <w:r w:rsidRPr="00862CDE">
        <w:rPr>
          <w:rFonts w:ascii="Times New Roman" w:eastAsia="Times New Roman" w:hAnsi="Times New Roman" w:cs="Times New Roman"/>
          <w:color w:val="101010"/>
          <w:sz w:val="24"/>
          <w:szCs w:val="24"/>
          <w:bdr w:val="none" w:sz="0" w:space="0" w:color="auto" w:frame="1"/>
          <w:lang w:val="en-US"/>
        </w:rPr>
        <w:t>diabetom</w:t>
      </w:r>
      <w:proofErr w:type="spellEnd"/>
      <w:r w:rsidRPr="00862CDE">
        <w:rPr>
          <w:rFonts w:ascii="Times New Roman" w:eastAsia="Times New Roman" w:hAnsi="Times New Roman" w:cs="Times New Roman"/>
          <w:color w:val="101010"/>
          <w:sz w:val="24"/>
          <w:szCs w:val="24"/>
          <w:bdr w:val="none" w:sz="0" w:space="0" w:color="auto" w:frame="1"/>
          <w:lang w:val="en-US"/>
        </w:rPr>
        <w:t xml:space="preserve"> 2 </w:t>
      </w:r>
      <w:proofErr w:type="spellStart"/>
      <w:r w:rsidRPr="00862CDE">
        <w:rPr>
          <w:rFonts w:ascii="Times New Roman" w:eastAsia="Times New Roman" w:hAnsi="Times New Roman" w:cs="Times New Roman"/>
          <w:color w:val="101010"/>
          <w:sz w:val="24"/>
          <w:szCs w:val="24"/>
          <w:bdr w:val="none" w:sz="0" w:space="0" w:color="auto" w:frame="1"/>
          <w:lang w:val="en-US"/>
        </w:rPr>
        <w:t>tipa</w:t>
      </w:r>
      <w:proofErr w:type="spellEnd"/>
      <w:r w:rsidRPr="00862CDE">
        <w:rPr>
          <w:rFonts w:ascii="Times New Roman" w:eastAsia="Times New Roman" w:hAnsi="Times New Roman" w:cs="Times New Roman"/>
          <w:color w:val="101010"/>
          <w:sz w:val="24"/>
          <w:szCs w:val="24"/>
          <w:bdr w:val="none" w:sz="0" w:space="0" w:color="auto" w:frame="1"/>
          <w:lang w:val="en-US"/>
        </w:rPr>
        <w:t>.</w:t>
      </w:r>
      <w:proofErr w:type="gramEnd"/>
      <w:r w:rsidRPr="00862CDE">
        <w:rPr>
          <w:rFonts w:ascii="Times New Roman" w:eastAsia="Times New Roman" w:hAnsi="Times New Roman" w:cs="Times New Roman"/>
          <w:color w:val="101010"/>
          <w:sz w:val="24"/>
          <w:szCs w:val="24"/>
          <w:bdr w:val="none" w:sz="0" w:space="0" w:color="auto" w:frame="1"/>
          <w:lang w:val="en-US"/>
        </w:rPr>
        <w:t xml:space="preserve"> In: </w:t>
      </w:r>
      <w:r w:rsidRPr="00862CDE">
        <w:rPr>
          <w:rFonts w:ascii="Times New Roman" w:eastAsia="Times New Roman" w:hAnsi="Times New Roman" w:cs="Times New Roman"/>
          <w:color w:val="101010"/>
          <w:sz w:val="24"/>
          <w:szCs w:val="24"/>
          <w:bdr w:val="none" w:sz="0" w:space="0" w:color="auto" w:frame="1"/>
          <w:lang w:val="en-US"/>
        </w:rPr>
        <w:tab/>
        <w:t xml:space="preserve">Proceedings of the VII Russian </w:t>
      </w:r>
      <w:proofErr w:type="spellStart"/>
      <w:r w:rsidRPr="00862CDE">
        <w:rPr>
          <w:rFonts w:ascii="Times New Roman" w:eastAsia="Times New Roman" w:hAnsi="Times New Roman" w:cs="Times New Roman"/>
          <w:color w:val="101010"/>
          <w:sz w:val="24"/>
          <w:szCs w:val="24"/>
          <w:bdr w:val="none" w:sz="0" w:space="0" w:color="auto" w:frame="1"/>
          <w:lang w:val="en-US"/>
        </w:rPr>
        <w:t>diabetology</w:t>
      </w:r>
      <w:proofErr w:type="spellEnd"/>
      <w:r w:rsidRPr="00862CDE">
        <w:rPr>
          <w:rFonts w:ascii="Times New Roman" w:eastAsia="Times New Roman" w:hAnsi="Times New Roman" w:cs="Times New Roman"/>
          <w:color w:val="101010"/>
          <w:sz w:val="24"/>
          <w:szCs w:val="24"/>
          <w:bdr w:val="none" w:sz="0" w:space="0" w:color="auto" w:frame="1"/>
          <w:lang w:val="en-US"/>
        </w:rPr>
        <w:t xml:space="preserve"> congress “Diabetes mellitus in XXI century – the </w:t>
      </w:r>
      <w:r w:rsidRPr="00862CDE">
        <w:rPr>
          <w:rFonts w:ascii="Times New Roman" w:eastAsia="Times New Roman" w:hAnsi="Times New Roman" w:cs="Times New Roman"/>
          <w:color w:val="101010"/>
          <w:sz w:val="24"/>
          <w:szCs w:val="24"/>
          <w:bdr w:val="none" w:sz="0" w:space="0" w:color="auto" w:frame="1"/>
          <w:lang w:val="en-US"/>
        </w:rPr>
        <w:tab/>
        <w:t>time to unite efforts”; Moscow, 24-28 February 2015. Moscow</w:t>
      </w:r>
      <w:r w:rsidRPr="005916E9">
        <w:rPr>
          <w:rFonts w:ascii="Times New Roman" w:eastAsia="Times New Roman" w:hAnsi="Times New Roman" w:cs="Times New Roman"/>
          <w:color w:val="101010"/>
          <w:sz w:val="24"/>
          <w:szCs w:val="24"/>
          <w:bdr w:val="none" w:sz="0" w:space="0" w:color="auto" w:frame="1"/>
        </w:rPr>
        <w:t xml:space="preserve">: </w:t>
      </w:r>
      <w:r w:rsidRPr="00862CDE">
        <w:rPr>
          <w:rFonts w:ascii="Times New Roman" w:eastAsia="Times New Roman" w:hAnsi="Times New Roman" w:cs="Times New Roman"/>
          <w:color w:val="101010"/>
          <w:sz w:val="24"/>
          <w:szCs w:val="24"/>
          <w:bdr w:val="none" w:sz="0" w:space="0" w:color="auto" w:frame="1"/>
          <w:lang w:val="en-US"/>
        </w:rPr>
        <w:t>UP</w:t>
      </w:r>
      <w:r w:rsidRPr="005916E9">
        <w:rPr>
          <w:rFonts w:ascii="Times New Roman" w:eastAsia="Times New Roman" w:hAnsi="Times New Roman" w:cs="Times New Roman"/>
          <w:color w:val="101010"/>
          <w:sz w:val="24"/>
          <w:szCs w:val="24"/>
          <w:bdr w:val="none" w:sz="0" w:space="0" w:color="auto" w:frame="1"/>
        </w:rPr>
        <w:t xml:space="preserve"> </w:t>
      </w:r>
      <w:r w:rsidRPr="00862CDE">
        <w:rPr>
          <w:rFonts w:ascii="Times New Roman" w:eastAsia="Times New Roman" w:hAnsi="Times New Roman" w:cs="Times New Roman"/>
          <w:color w:val="101010"/>
          <w:sz w:val="24"/>
          <w:szCs w:val="24"/>
          <w:bdr w:val="none" w:sz="0" w:space="0" w:color="auto" w:frame="1"/>
          <w:lang w:val="en-US"/>
        </w:rPr>
        <w:t>Print</w:t>
      </w:r>
      <w:r w:rsidRPr="005916E9">
        <w:rPr>
          <w:rFonts w:ascii="Times New Roman" w:eastAsia="Times New Roman" w:hAnsi="Times New Roman" w:cs="Times New Roman"/>
          <w:color w:val="101010"/>
          <w:sz w:val="24"/>
          <w:szCs w:val="24"/>
          <w:bdr w:val="none" w:sz="0" w:space="0" w:color="auto" w:frame="1"/>
        </w:rPr>
        <w:t xml:space="preserve">; 2015.  </w:t>
      </w:r>
      <w:proofErr w:type="gramStart"/>
      <w:r w:rsidRPr="00862CDE">
        <w:rPr>
          <w:rFonts w:ascii="Times New Roman" w:eastAsia="Times New Roman" w:hAnsi="Times New Roman" w:cs="Times New Roman"/>
          <w:color w:val="101010"/>
          <w:sz w:val="24"/>
          <w:szCs w:val="24"/>
          <w:bdr w:val="none" w:sz="0" w:space="0" w:color="auto" w:frame="1"/>
          <w:lang w:val="en-US"/>
        </w:rPr>
        <w:t>P</w:t>
      </w:r>
      <w:r w:rsidRPr="005916E9">
        <w:rPr>
          <w:rFonts w:ascii="Times New Roman" w:eastAsia="Times New Roman" w:hAnsi="Times New Roman" w:cs="Times New Roman"/>
          <w:color w:val="101010"/>
          <w:sz w:val="24"/>
          <w:szCs w:val="24"/>
          <w:bdr w:val="none" w:sz="0" w:space="0" w:color="auto" w:frame="1"/>
        </w:rPr>
        <w:t xml:space="preserve">.334-335. </w:t>
      </w:r>
      <w:r w:rsidRPr="00862CDE">
        <w:rPr>
          <w:rFonts w:ascii="Times New Roman" w:eastAsia="Times New Roman" w:hAnsi="Times New Roman" w:cs="Times New Roman"/>
          <w:color w:val="101010"/>
          <w:sz w:val="24"/>
          <w:szCs w:val="24"/>
          <w:bdr w:val="none" w:sz="0" w:space="0" w:color="auto" w:frame="1"/>
        </w:rPr>
        <w:tab/>
      </w:r>
      <w:r w:rsidRPr="005916E9">
        <w:rPr>
          <w:rFonts w:ascii="Times New Roman" w:eastAsia="Times New Roman" w:hAnsi="Times New Roman" w:cs="Times New Roman"/>
          <w:color w:val="101010"/>
          <w:sz w:val="24"/>
          <w:szCs w:val="24"/>
          <w:bdr w:val="none" w:sz="0" w:space="0" w:color="auto" w:frame="1"/>
        </w:rPr>
        <w:t>(</w:t>
      </w:r>
      <w:r w:rsidRPr="00862CDE">
        <w:rPr>
          <w:rFonts w:ascii="Times New Roman" w:eastAsia="Times New Roman" w:hAnsi="Times New Roman" w:cs="Times New Roman"/>
          <w:color w:val="101010"/>
          <w:sz w:val="24"/>
          <w:szCs w:val="24"/>
          <w:bdr w:val="none" w:sz="0" w:space="0" w:color="auto" w:frame="1"/>
          <w:lang w:val="en-US"/>
        </w:rPr>
        <w:t>In</w:t>
      </w:r>
      <w:r w:rsidRPr="005916E9">
        <w:rPr>
          <w:rFonts w:ascii="Times New Roman" w:eastAsia="Times New Roman" w:hAnsi="Times New Roman" w:cs="Times New Roman"/>
          <w:color w:val="101010"/>
          <w:sz w:val="24"/>
          <w:szCs w:val="24"/>
          <w:bdr w:val="none" w:sz="0" w:space="0" w:color="auto" w:frame="1"/>
        </w:rPr>
        <w:t xml:space="preserve"> </w:t>
      </w:r>
      <w:r w:rsidRPr="00862CDE">
        <w:rPr>
          <w:rFonts w:ascii="Times New Roman" w:eastAsia="Times New Roman" w:hAnsi="Times New Roman" w:cs="Times New Roman"/>
          <w:color w:val="101010"/>
          <w:sz w:val="24"/>
          <w:szCs w:val="24"/>
          <w:bdr w:val="none" w:sz="0" w:space="0" w:color="auto" w:frame="1"/>
          <w:lang w:val="en-US"/>
        </w:rPr>
        <w:t>Russ</w:t>
      </w:r>
      <w:r w:rsidRPr="005916E9">
        <w:rPr>
          <w:rFonts w:ascii="Times New Roman" w:eastAsia="Times New Roman" w:hAnsi="Times New Roman" w:cs="Times New Roman"/>
          <w:color w:val="101010"/>
          <w:sz w:val="24"/>
          <w:szCs w:val="24"/>
          <w:bdr w:val="none" w:sz="0" w:space="0" w:color="auto" w:frame="1"/>
        </w:rPr>
        <w:t>.)]</w:t>
      </w:r>
      <w:proofErr w:type="gramEnd"/>
    </w:p>
    <w:p w:rsidR="007E47CF" w:rsidRPr="00E41DA9" w:rsidRDefault="00E41DA9" w:rsidP="00E41DA9">
      <w:pPr>
        <w:spacing w:after="0" w:line="240" w:lineRule="auto"/>
        <w:textAlignment w:val="baseline"/>
        <w:rPr>
          <w:rFonts w:ascii="Times New Roman" w:eastAsia="Times New Roman" w:hAnsi="Times New Roman" w:cs="Times New Roman"/>
          <w:color w:val="101010"/>
          <w:sz w:val="24"/>
          <w:szCs w:val="24"/>
        </w:rPr>
      </w:pPr>
      <w:r>
        <w:rPr>
          <w:rFonts w:ascii="Times New Roman" w:eastAsia="Times New Roman" w:hAnsi="Times New Roman" w:cs="Times New Roman"/>
          <w:b/>
          <w:bCs/>
          <w:color w:val="101010"/>
          <w:sz w:val="24"/>
          <w:szCs w:val="24"/>
        </w:rPr>
        <w:tab/>
      </w:r>
      <w:r w:rsidR="007E47CF" w:rsidRPr="00862CDE">
        <w:rPr>
          <w:rFonts w:ascii="Times New Roman" w:eastAsia="Times New Roman" w:hAnsi="Times New Roman" w:cs="Times New Roman"/>
          <w:b/>
          <w:bCs/>
          <w:color w:val="101010"/>
          <w:sz w:val="24"/>
          <w:szCs w:val="24"/>
        </w:rPr>
        <w:t>Диссертации</w:t>
      </w:r>
    </w:p>
    <w:p w:rsidR="007E47CF" w:rsidRPr="006F0188" w:rsidRDefault="007E47CF" w:rsidP="00E41DA9">
      <w:pPr>
        <w:spacing w:after="0" w:line="240" w:lineRule="auto"/>
        <w:textAlignment w:val="baseline"/>
        <w:rPr>
          <w:rFonts w:ascii="Times New Roman" w:eastAsia="Times New Roman" w:hAnsi="Times New Roman" w:cs="Times New Roman"/>
          <w:color w:val="101010"/>
          <w:sz w:val="24"/>
          <w:szCs w:val="24"/>
        </w:rPr>
      </w:pPr>
      <w:proofErr w:type="spellStart"/>
      <w:r w:rsidRPr="00862CDE">
        <w:rPr>
          <w:rFonts w:ascii="Times New Roman" w:eastAsia="Times New Roman" w:hAnsi="Times New Roman" w:cs="Times New Roman"/>
          <w:color w:val="101010"/>
          <w:sz w:val="24"/>
          <w:szCs w:val="24"/>
        </w:rPr>
        <w:t>Бузаев</w:t>
      </w:r>
      <w:proofErr w:type="spellEnd"/>
      <w:r w:rsidRPr="004318D6">
        <w:rPr>
          <w:rFonts w:ascii="Times New Roman" w:eastAsia="Times New Roman" w:hAnsi="Times New Roman" w:cs="Times New Roman"/>
          <w:color w:val="101010"/>
          <w:sz w:val="24"/>
          <w:szCs w:val="24"/>
        </w:rPr>
        <w:t xml:space="preserve"> </w:t>
      </w:r>
      <w:r w:rsidRPr="00862CDE">
        <w:rPr>
          <w:rFonts w:ascii="Times New Roman" w:eastAsia="Times New Roman" w:hAnsi="Times New Roman" w:cs="Times New Roman"/>
          <w:color w:val="101010"/>
          <w:sz w:val="24"/>
          <w:szCs w:val="24"/>
        </w:rPr>
        <w:t>И</w:t>
      </w:r>
      <w:r w:rsidRPr="004318D6">
        <w:rPr>
          <w:rFonts w:ascii="Times New Roman" w:eastAsia="Times New Roman" w:hAnsi="Times New Roman" w:cs="Times New Roman"/>
          <w:color w:val="101010"/>
          <w:sz w:val="24"/>
          <w:szCs w:val="24"/>
        </w:rPr>
        <w:t>.</w:t>
      </w:r>
      <w:r w:rsidRPr="00862CDE">
        <w:rPr>
          <w:rFonts w:ascii="Times New Roman" w:eastAsia="Times New Roman" w:hAnsi="Times New Roman" w:cs="Times New Roman"/>
          <w:color w:val="101010"/>
          <w:sz w:val="24"/>
          <w:szCs w:val="24"/>
        </w:rPr>
        <w:t>В</w:t>
      </w:r>
      <w:r w:rsidRPr="004318D6">
        <w:rPr>
          <w:rFonts w:ascii="Times New Roman" w:eastAsia="Times New Roman" w:hAnsi="Times New Roman" w:cs="Times New Roman"/>
          <w:color w:val="101010"/>
          <w:sz w:val="24"/>
          <w:szCs w:val="24"/>
        </w:rPr>
        <w:t>.</w:t>
      </w:r>
      <w:r w:rsidRPr="00862CDE">
        <w:rPr>
          <w:rFonts w:ascii="Times New Roman" w:eastAsia="Times New Roman" w:hAnsi="Times New Roman" w:cs="Times New Roman"/>
          <w:color w:val="101010"/>
          <w:sz w:val="24"/>
          <w:szCs w:val="24"/>
          <w:lang w:val="en-US"/>
        </w:rPr>
        <w:t> </w:t>
      </w:r>
      <w:r w:rsidRPr="00862CDE">
        <w:rPr>
          <w:rFonts w:ascii="Times New Roman" w:eastAsia="Times New Roman" w:hAnsi="Times New Roman" w:cs="Times New Roman"/>
          <w:color w:val="101010"/>
          <w:sz w:val="24"/>
          <w:szCs w:val="24"/>
        </w:rPr>
        <w:t>Прогнозирование</w:t>
      </w:r>
      <w:r w:rsidRPr="004318D6">
        <w:rPr>
          <w:rFonts w:ascii="Times New Roman" w:eastAsia="Times New Roman" w:hAnsi="Times New Roman" w:cs="Times New Roman"/>
          <w:color w:val="101010"/>
          <w:sz w:val="24"/>
          <w:szCs w:val="24"/>
        </w:rPr>
        <w:t xml:space="preserve"> </w:t>
      </w:r>
      <w:r w:rsidRPr="00862CDE">
        <w:rPr>
          <w:rFonts w:ascii="Times New Roman" w:eastAsia="Times New Roman" w:hAnsi="Times New Roman" w:cs="Times New Roman"/>
          <w:color w:val="101010"/>
          <w:sz w:val="24"/>
          <w:szCs w:val="24"/>
        </w:rPr>
        <w:t>изменений</w:t>
      </w:r>
      <w:r w:rsidRPr="004318D6">
        <w:rPr>
          <w:rFonts w:ascii="Times New Roman" w:eastAsia="Times New Roman" w:hAnsi="Times New Roman" w:cs="Times New Roman"/>
          <w:color w:val="101010"/>
          <w:sz w:val="24"/>
          <w:szCs w:val="24"/>
        </w:rPr>
        <w:t xml:space="preserve"> </w:t>
      </w:r>
      <w:r w:rsidRPr="00862CDE">
        <w:rPr>
          <w:rFonts w:ascii="Times New Roman" w:eastAsia="Times New Roman" w:hAnsi="Times New Roman" w:cs="Times New Roman"/>
          <w:color w:val="101010"/>
          <w:sz w:val="24"/>
          <w:szCs w:val="24"/>
        </w:rPr>
        <w:t>центральной</w:t>
      </w:r>
      <w:r w:rsidRPr="004318D6">
        <w:rPr>
          <w:rFonts w:ascii="Times New Roman" w:eastAsia="Times New Roman" w:hAnsi="Times New Roman" w:cs="Times New Roman"/>
          <w:color w:val="101010"/>
          <w:sz w:val="24"/>
          <w:szCs w:val="24"/>
        </w:rPr>
        <w:t xml:space="preserve"> </w:t>
      </w:r>
      <w:r w:rsidRPr="00862CDE">
        <w:rPr>
          <w:rFonts w:ascii="Times New Roman" w:eastAsia="Times New Roman" w:hAnsi="Times New Roman" w:cs="Times New Roman"/>
          <w:color w:val="101010"/>
          <w:sz w:val="24"/>
          <w:szCs w:val="24"/>
        </w:rPr>
        <w:t>гемодинамики</w:t>
      </w:r>
      <w:r w:rsidRPr="004318D6">
        <w:rPr>
          <w:rFonts w:ascii="Times New Roman" w:eastAsia="Times New Roman" w:hAnsi="Times New Roman" w:cs="Times New Roman"/>
          <w:color w:val="101010"/>
          <w:sz w:val="24"/>
          <w:szCs w:val="24"/>
        </w:rPr>
        <w:t xml:space="preserve"> </w:t>
      </w:r>
      <w:r w:rsidRPr="00862CDE">
        <w:rPr>
          <w:rFonts w:ascii="Times New Roman" w:eastAsia="Times New Roman" w:hAnsi="Times New Roman" w:cs="Times New Roman"/>
          <w:color w:val="101010"/>
          <w:sz w:val="24"/>
          <w:szCs w:val="24"/>
        </w:rPr>
        <w:t>и</w:t>
      </w:r>
      <w:r w:rsidRPr="004318D6">
        <w:rPr>
          <w:rFonts w:ascii="Times New Roman" w:eastAsia="Times New Roman" w:hAnsi="Times New Roman" w:cs="Times New Roman"/>
          <w:color w:val="101010"/>
          <w:sz w:val="24"/>
          <w:szCs w:val="24"/>
        </w:rPr>
        <w:t xml:space="preserve"> </w:t>
      </w:r>
      <w:r w:rsidRPr="00862CDE">
        <w:rPr>
          <w:rFonts w:ascii="Times New Roman" w:eastAsia="Times New Roman" w:hAnsi="Times New Roman" w:cs="Times New Roman"/>
          <w:color w:val="101010"/>
          <w:sz w:val="24"/>
          <w:szCs w:val="24"/>
        </w:rPr>
        <w:t>выбор</w:t>
      </w:r>
      <w:r w:rsidRPr="004318D6">
        <w:rPr>
          <w:rFonts w:ascii="Times New Roman" w:eastAsia="Times New Roman" w:hAnsi="Times New Roman" w:cs="Times New Roman"/>
          <w:color w:val="101010"/>
          <w:sz w:val="24"/>
          <w:szCs w:val="24"/>
        </w:rPr>
        <w:t xml:space="preserve"> </w:t>
      </w:r>
      <w:r w:rsidRPr="00862CDE">
        <w:rPr>
          <w:rFonts w:ascii="Times New Roman" w:eastAsia="Times New Roman" w:hAnsi="Times New Roman" w:cs="Times New Roman"/>
          <w:color w:val="101010"/>
          <w:sz w:val="24"/>
          <w:szCs w:val="24"/>
        </w:rPr>
        <w:t>метода</w:t>
      </w:r>
      <w:r w:rsidRPr="004318D6">
        <w:rPr>
          <w:rFonts w:ascii="Times New Roman" w:eastAsia="Times New Roman" w:hAnsi="Times New Roman" w:cs="Times New Roman"/>
          <w:color w:val="101010"/>
          <w:sz w:val="24"/>
          <w:szCs w:val="24"/>
        </w:rPr>
        <w:t xml:space="preserve"> </w:t>
      </w:r>
      <w:r w:rsidRPr="00862CDE">
        <w:rPr>
          <w:rFonts w:ascii="Times New Roman" w:eastAsia="Times New Roman" w:hAnsi="Times New Roman" w:cs="Times New Roman"/>
          <w:color w:val="101010"/>
          <w:sz w:val="24"/>
          <w:szCs w:val="24"/>
        </w:rPr>
        <w:t>пластики</w:t>
      </w:r>
      <w:r w:rsidRPr="004318D6">
        <w:rPr>
          <w:rFonts w:ascii="Times New Roman" w:eastAsia="Times New Roman" w:hAnsi="Times New Roman" w:cs="Times New Roman"/>
          <w:color w:val="101010"/>
          <w:sz w:val="24"/>
          <w:szCs w:val="24"/>
        </w:rPr>
        <w:t xml:space="preserve"> </w:t>
      </w:r>
      <w:r w:rsidRPr="00862CDE">
        <w:rPr>
          <w:rFonts w:ascii="Times New Roman" w:eastAsia="Times New Roman" w:hAnsi="Times New Roman" w:cs="Times New Roman"/>
          <w:color w:val="101010"/>
          <w:sz w:val="24"/>
          <w:szCs w:val="24"/>
        </w:rPr>
        <w:t>левого</w:t>
      </w:r>
      <w:r w:rsidRPr="004318D6">
        <w:rPr>
          <w:rFonts w:ascii="Times New Roman" w:eastAsia="Times New Roman" w:hAnsi="Times New Roman" w:cs="Times New Roman"/>
          <w:color w:val="101010"/>
          <w:sz w:val="24"/>
          <w:szCs w:val="24"/>
        </w:rPr>
        <w:t xml:space="preserve"> </w:t>
      </w:r>
      <w:r w:rsidRPr="00862CDE">
        <w:rPr>
          <w:rFonts w:ascii="Times New Roman" w:eastAsia="Times New Roman" w:hAnsi="Times New Roman" w:cs="Times New Roman"/>
          <w:color w:val="101010"/>
          <w:sz w:val="24"/>
          <w:szCs w:val="24"/>
        </w:rPr>
        <w:t>желудочка</w:t>
      </w:r>
      <w:r w:rsidRPr="004318D6">
        <w:rPr>
          <w:rFonts w:ascii="Times New Roman" w:eastAsia="Times New Roman" w:hAnsi="Times New Roman" w:cs="Times New Roman"/>
          <w:color w:val="101010"/>
          <w:sz w:val="24"/>
          <w:szCs w:val="24"/>
        </w:rPr>
        <w:t xml:space="preserve"> </w:t>
      </w:r>
      <w:r w:rsidRPr="00862CDE">
        <w:rPr>
          <w:rFonts w:ascii="Times New Roman" w:eastAsia="Times New Roman" w:hAnsi="Times New Roman" w:cs="Times New Roman"/>
          <w:color w:val="101010"/>
          <w:sz w:val="24"/>
          <w:szCs w:val="24"/>
        </w:rPr>
        <w:t>при</w:t>
      </w:r>
      <w:r w:rsidRPr="004318D6">
        <w:rPr>
          <w:rFonts w:ascii="Times New Roman" w:eastAsia="Times New Roman" w:hAnsi="Times New Roman" w:cs="Times New Roman"/>
          <w:color w:val="101010"/>
          <w:sz w:val="24"/>
          <w:szCs w:val="24"/>
        </w:rPr>
        <w:t xml:space="preserve"> </w:t>
      </w:r>
      <w:r w:rsidRPr="00862CDE">
        <w:rPr>
          <w:rFonts w:ascii="Times New Roman" w:eastAsia="Times New Roman" w:hAnsi="Times New Roman" w:cs="Times New Roman"/>
          <w:color w:val="101010"/>
          <w:sz w:val="24"/>
          <w:szCs w:val="24"/>
        </w:rPr>
        <w:t>хронических</w:t>
      </w:r>
      <w:r w:rsidRPr="004318D6">
        <w:rPr>
          <w:rFonts w:ascii="Times New Roman" w:eastAsia="Times New Roman" w:hAnsi="Times New Roman" w:cs="Times New Roman"/>
          <w:color w:val="101010"/>
          <w:sz w:val="24"/>
          <w:szCs w:val="24"/>
        </w:rPr>
        <w:t xml:space="preserve"> </w:t>
      </w:r>
      <w:r w:rsidRPr="00862CDE">
        <w:rPr>
          <w:rFonts w:ascii="Times New Roman" w:eastAsia="Times New Roman" w:hAnsi="Times New Roman" w:cs="Times New Roman"/>
          <w:color w:val="101010"/>
          <w:sz w:val="24"/>
          <w:szCs w:val="24"/>
        </w:rPr>
        <w:t>аневризмах</w:t>
      </w:r>
      <w:r w:rsidRPr="004318D6">
        <w:rPr>
          <w:rFonts w:ascii="Times New Roman" w:eastAsia="Times New Roman" w:hAnsi="Times New Roman" w:cs="Times New Roman"/>
          <w:color w:val="101010"/>
          <w:sz w:val="24"/>
          <w:szCs w:val="24"/>
        </w:rPr>
        <w:t xml:space="preserve"> </w:t>
      </w:r>
      <w:r w:rsidRPr="00862CDE">
        <w:rPr>
          <w:rFonts w:ascii="Times New Roman" w:eastAsia="Times New Roman" w:hAnsi="Times New Roman" w:cs="Times New Roman"/>
          <w:color w:val="101010"/>
          <w:sz w:val="24"/>
          <w:szCs w:val="24"/>
        </w:rPr>
        <w:t>сердца</w:t>
      </w:r>
      <w:r w:rsidRPr="004318D6">
        <w:rPr>
          <w:rFonts w:ascii="Times New Roman" w:eastAsia="Times New Roman" w:hAnsi="Times New Roman" w:cs="Times New Roman"/>
          <w:color w:val="101010"/>
          <w:sz w:val="24"/>
          <w:szCs w:val="24"/>
        </w:rPr>
        <w:t>:</w:t>
      </w:r>
      <w:r w:rsidRPr="00862CDE">
        <w:rPr>
          <w:rFonts w:ascii="Times New Roman" w:eastAsia="Times New Roman" w:hAnsi="Times New Roman" w:cs="Times New Roman"/>
          <w:color w:val="101010"/>
          <w:sz w:val="24"/>
          <w:szCs w:val="24"/>
          <w:lang w:val="en-US"/>
        </w:rPr>
        <w:t> </w:t>
      </w:r>
      <w:proofErr w:type="spellStart"/>
      <w:r w:rsidR="00862CDE" w:rsidRPr="00862CDE">
        <w:rPr>
          <w:rFonts w:ascii="Times New Roman" w:eastAsia="Times New Roman" w:hAnsi="Times New Roman" w:cs="Times New Roman"/>
          <w:color w:val="101010"/>
          <w:sz w:val="24"/>
          <w:szCs w:val="24"/>
        </w:rPr>
        <w:t>автореф</w:t>
      </w:r>
      <w:proofErr w:type="spellEnd"/>
      <w:r w:rsidR="00862CDE" w:rsidRPr="004318D6">
        <w:rPr>
          <w:rFonts w:ascii="Times New Roman" w:eastAsia="Times New Roman" w:hAnsi="Times New Roman" w:cs="Times New Roman"/>
          <w:color w:val="101010"/>
          <w:sz w:val="24"/>
          <w:szCs w:val="24"/>
        </w:rPr>
        <w:t xml:space="preserve">. </w:t>
      </w:r>
      <w:proofErr w:type="spellStart"/>
      <w:r w:rsidR="00862CDE" w:rsidRPr="00862CDE">
        <w:rPr>
          <w:rFonts w:ascii="Times New Roman" w:eastAsia="Times New Roman" w:hAnsi="Times New Roman" w:cs="Times New Roman"/>
          <w:color w:val="101010"/>
          <w:sz w:val="24"/>
          <w:szCs w:val="24"/>
        </w:rPr>
        <w:t>д</w:t>
      </w:r>
      <w:r w:rsidRPr="00862CDE">
        <w:rPr>
          <w:rFonts w:ascii="Times New Roman" w:eastAsia="Times New Roman" w:hAnsi="Times New Roman" w:cs="Times New Roman"/>
          <w:color w:val="101010"/>
          <w:sz w:val="24"/>
          <w:szCs w:val="24"/>
        </w:rPr>
        <w:t>ис</w:t>
      </w:r>
      <w:proofErr w:type="spellEnd"/>
      <w:r w:rsidRPr="004318D6">
        <w:rPr>
          <w:rFonts w:ascii="Times New Roman" w:eastAsia="Times New Roman" w:hAnsi="Times New Roman" w:cs="Times New Roman"/>
          <w:color w:val="101010"/>
          <w:sz w:val="24"/>
          <w:szCs w:val="24"/>
        </w:rPr>
        <w:t xml:space="preserve">. ... </w:t>
      </w:r>
      <w:r w:rsidRPr="00862CDE">
        <w:rPr>
          <w:rFonts w:ascii="Times New Roman" w:eastAsia="Times New Roman" w:hAnsi="Times New Roman" w:cs="Times New Roman"/>
          <w:color w:val="101010"/>
          <w:sz w:val="24"/>
          <w:szCs w:val="24"/>
        </w:rPr>
        <w:t>канд</w:t>
      </w:r>
      <w:r w:rsidRPr="004318D6">
        <w:rPr>
          <w:rFonts w:ascii="Times New Roman" w:eastAsia="Times New Roman" w:hAnsi="Times New Roman" w:cs="Times New Roman"/>
          <w:color w:val="101010"/>
          <w:sz w:val="24"/>
          <w:szCs w:val="24"/>
        </w:rPr>
        <w:t xml:space="preserve">. </w:t>
      </w:r>
      <w:r w:rsidRPr="00862CDE">
        <w:rPr>
          <w:rFonts w:ascii="Times New Roman" w:eastAsia="Times New Roman" w:hAnsi="Times New Roman" w:cs="Times New Roman"/>
          <w:color w:val="101010"/>
          <w:sz w:val="24"/>
          <w:szCs w:val="24"/>
        </w:rPr>
        <w:t>мед</w:t>
      </w:r>
      <w:proofErr w:type="gramStart"/>
      <w:r w:rsidRPr="004318D6">
        <w:rPr>
          <w:rFonts w:ascii="Times New Roman" w:eastAsia="Times New Roman" w:hAnsi="Times New Roman" w:cs="Times New Roman"/>
          <w:color w:val="101010"/>
          <w:sz w:val="24"/>
          <w:szCs w:val="24"/>
        </w:rPr>
        <w:t>.</w:t>
      </w:r>
      <w:proofErr w:type="gramEnd"/>
      <w:r w:rsidRPr="004318D6">
        <w:rPr>
          <w:rFonts w:ascii="Times New Roman" w:eastAsia="Times New Roman" w:hAnsi="Times New Roman" w:cs="Times New Roman"/>
          <w:color w:val="101010"/>
          <w:sz w:val="24"/>
          <w:szCs w:val="24"/>
        </w:rPr>
        <w:t xml:space="preserve"> </w:t>
      </w:r>
      <w:proofErr w:type="gramStart"/>
      <w:r w:rsidRPr="00862CDE">
        <w:rPr>
          <w:rFonts w:ascii="Times New Roman" w:eastAsia="Times New Roman" w:hAnsi="Times New Roman" w:cs="Times New Roman"/>
          <w:color w:val="101010"/>
          <w:sz w:val="24"/>
          <w:szCs w:val="24"/>
        </w:rPr>
        <w:t>н</w:t>
      </w:r>
      <w:proofErr w:type="gramEnd"/>
      <w:r w:rsidRPr="00862CDE">
        <w:rPr>
          <w:rFonts w:ascii="Times New Roman" w:eastAsia="Times New Roman" w:hAnsi="Times New Roman" w:cs="Times New Roman"/>
          <w:color w:val="101010"/>
          <w:sz w:val="24"/>
          <w:szCs w:val="24"/>
        </w:rPr>
        <w:t>аук</w:t>
      </w:r>
      <w:r w:rsidRPr="004318D6">
        <w:rPr>
          <w:rFonts w:ascii="Times New Roman" w:eastAsia="Times New Roman" w:hAnsi="Times New Roman" w:cs="Times New Roman"/>
          <w:color w:val="101010"/>
          <w:sz w:val="24"/>
          <w:szCs w:val="24"/>
        </w:rPr>
        <w:t xml:space="preserve">.  </w:t>
      </w:r>
      <w:proofErr w:type="gramStart"/>
      <w:r w:rsidRPr="00862CDE">
        <w:rPr>
          <w:rFonts w:ascii="Times New Roman" w:eastAsia="Times New Roman" w:hAnsi="Times New Roman" w:cs="Times New Roman"/>
          <w:color w:val="101010"/>
          <w:sz w:val="24"/>
          <w:szCs w:val="24"/>
        </w:rPr>
        <w:t>Новосибирск</w:t>
      </w:r>
      <w:r w:rsidRPr="004318D6">
        <w:rPr>
          <w:rFonts w:ascii="Times New Roman" w:eastAsia="Times New Roman" w:hAnsi="Times New Roman" w:cs="Times New Roman"/>
          <w:color w:val="101010"/>
          <w:sz w:val="24"/>
          <w:szCs w:val="24"/>
        </w:rPr>
        <w:t xml:space="preserve">; 2006. 199 </w:t>
      </w:r>
      <w:r w:rsidRPr="00862CDE">
        <w:rPr>
          <w:rFonts w:ascii="Times New Roman" w:eastAsia="Times New Roman" w:hAnsi="Times New Roman" w:cs="Times New Roman"/>
          <w:color w:val="101010"/>
          <w:sz w:val="24"/>
          <w:szCs w:val="24"/>
        </w:rPr>
        <w:t>с</w:t>
      </w:r>
      <w:r w:rsidRPr="004318D6">
        <w:rPr>
          <w:rFonts w:ascii="Times New Roman" w:eastAsia="Times New Roman" w:hAnsi="Times New Roman" w:cs="Times New Roman"/>
          <w:color w:val="101010"/>
          <w:sz w:val="24"/>
          <w:szCs w:val="24"/>
        </w:rPr>
        <w:t>. [</w:t>
      </w:r>
      <w:proofErr w:type="spellStart"/>
      <w:r w:rsidRPr="00862CDE">
        <w:rPr>
          <w:rFonts w:ascii="Times New Roman" w:eastAsia="Times New Roman" w:hAnsi="Times New Roman" w:cs="Times New Roman"/>
          <w:color w:val="101010"/>
          <w:sz w:val="24"/>
          <w:szCs w:val="24"/>
          <w:lang w:val="en-US"/>
        </w:rPr>
        <w:t>Buzaev</w:t>
      </w:r>
      <w:proofErr w:type="spellEnd"/>
      <w:r w:rsidRPr="004318D6">
        <w:rPr>
          <w:rFonts w:ascii="Times New Roman" w:eastAsia="Times New Roman" w:hAnsi="Times New Roman" w:cs="Times New Roman"/>
          <w:color w:val="101010"/>
          <w:sz w:val="24"/>
          <w:szCs w:val="24"/>
        </w:rPr>
        <w:t xml:space="preserve"> </w:t>
      </w:r>
      <w:r w:rsidRPr="00862CDE">
        <w:rPr>
          <w:rFonts w:ascii="Times New Roman" w:eastAsia="Times New Roman" w:hAnsi="Times New Roman" w:cs="Times New Roman"/>
          <w:color w:val="101010"/>
          <w:sz w:val="24"/>
          <w:szCs w:val="24"/>
          <w:lang w:val="en-US"/>
        </w:rPr>
        <w:t>IV</w:t>
      </w:r>
      <w:r w:rsidRPr="004318D6">
        <w:rPr>
          <w:rFonts w:ascii="Times New Roman" w:eastAsia="Times New Roman" w:hAnsi="Times New Roman" w:cs="Times New Roman"/>
          <w:color w:val="101010"/>
          <w:sz w:val="24"/>
          <w:szCs w:val="24"/>
        </w:rPr>
        <w:t>.</w:t>
      </w:r>
      <w:proofErr w:type="gramEnd"/>
      <w:r w:rsidRPr="00862CDE">
        <w:rPr>
          <w:rFonts w:ascii="Times New Roman" w:eastAsia="Times New Roman" w:hAnsi="Times New Roman" w:cs="Times New Roman"/>
          <w:color w:val="101010"/>
          <w:sz w:val="24"/>
          <w:szCs w:val="24"/>
          <w:lang w:val="en-US"/>
        </w:rPr>
        <w:t> </w:t>
      </w:r>
      <w:proofErr w:type="spellStart"/>
      <w:proofErr w:type="gramStart"/>
      <w:r w:rsidRPr="00862CDE">
        <w:rPr>
          <w:rFonts w:ascii="Times New Roman" w:eastAsia="Times New Roman" w:hAnsi="Times New Roman" w:cs="Times New Roman"/>
          <w:iCs/>
          <w:color w:val="101010"/>
          <w:sz w:val="24"/>
          <w:szCs w:val="24"/>
          <w:lang w:val="en-US"/>
        </w:rPr>
        <w:t>Prognozirovanie</w:t>
      </w:r>
      <w:proofErr w:type="spellEnd"/>
      <w:r w:rsidRPr="006F0188">
        <w:rPr>
          <w:rFonts w:ascii="Times New Roman" w:eastAsia="Times New Roman" w:hAnsi="Times New Roman" w:cs="Times New Roman"/>
          <w:iCs/>
          <w:color w:val="101010"/>
          <w:sz w:val="24"/>
          <w:szCs w:val="24"/>
        </w:rPr>
        <w:t xml:space="preserve"> </w:t>
      </w:r>
      <w:proofErr w:type="spellStart"/>
      <w:r w:rsidRPr="00862CDE">
        <w:rPr>
          <w:rFonts w:ascii="Times New Roman" w:eastAsia="Times New Roman" w:hAnsi="Times New Roman" w:cs="Times New Roman"/>
          <w:iCs/>
          <w:color w:val="101010"/>
          <w:sz w:val="24"/>
          <w:szCs w:val="24"/>
          <w:lang w:val="en-US"/>
        </w:rPr>
        <w:t>izmenenii</w:t>
      </w:r>
      <w:proofErr w:type="spellEnd"/>
      <w:r w:rsidRPr="006F0188">
        <w:rPr>
          <w:rFonts w:ascii="Times New Roman" w:eastAsia="Times New Roman" w:hAnsi="Times New Roman" w:cs="Times New Roman"/>
          <w:iCs/>
          <w:color w:val="101010"/>
          <w:sz w:val="24"/>
          <w:szCs w:val="24"/>
        </w:rPr>
        <w:t xml:space="preserve"> </w:t>
      </w:r>
      <w:proofErr w:type="spellStart"/>
      <w:r w:rsidRPr="00862CDE">
        <w:rPr>
          <w:rFonts w:ascii="Times New Roman" w:eastAsia="Times New Roman" w:hAnsi="Times New Roman" w:cs="Times New Roman"/>
          <w:iCs/>
          <w:color w:val="101010"/>
          <w:sz w:val="24"/>
          <w:szCs w:val="24"/>
          <w:lang w:val="en-US"/>
        </w:rPr>
        <w:t>tsentral</w:t>
      </w:r>
      <w:proofErr w:type="spellEnd"/>
      <w:r w:rsidRPr="006F0188">
        <w:rPr>
          <w:rFonts w:ascii="Times New Roman" w:eastAsia="Times New Roman" w:hAnsi="Times New Roman" w:cs="Times New Roman"/>
          <w:iCs/>
          <w:color w:val="101010"/>
          <w:sz w:val="24"/>
          <w:szCs w:val="24"/>
        </w:rPr>
        <w:t>'</w:t>
      </w:r>
      <w:proofErr w:type="spellStart"/>
      <w:r w:rsidRPr="00862CDE">
        <w:rPr>
          <w:rFonts w:ascii="Times New Roman" w:eastAsia="Times New Roman" w:hAnsi="Times New Roman" w:cs="Times New Roman"/>
          <w:iCs/>
          <w:color w:val="101010"/>
          <w:sz w:val="24"/>
          <w:szCs w:val="24"/>
          <w:lang w:val="en-US"/>
        </w:rPr>
        <w:t>noi</w:t>
      </w:r>
      <w:proofErr w:type="spellEnd"/>
      <w:r w:rsidRPr="006F0188">
        <w:rPr>
          <w:rFonts w:ascii="Times New Roman" w:eastAsia="Times New Roman" w:hAnsi="Times New Roman" w:cs="Times New Roman"/>
          <w:iCs/>
          <w:color w:val="101010"/>
          <w:sz w:val="24"/>
          <w:szCs w:val="24"/>
        </w:rPr>
        <w:t xml:space="preserve"> </w:t>
      </w:r>
      <w:proofErr w:type="spellStart"/>
      <w:r w:rsidRPr="00862CDE">
        <w:rPr>
          <w:rFonts w:ascii="Times New Roman" w:eastAsia="Times New Roman" w:hAnsi="Times New Roman" w:cs="Times New Roman"/>
          <w:iCs/>
          <w:color w:val="101010"/>
          <w:sz w:val="24"/>
          <w:szCs w:val="24"/>
          <w:lang w:val="en-US"/>
        </w:rPr>
        <w:t>gemodinamiki</w:t>
      </w:r>
      <w:proofErr w:type="spellEnd"/>
      <w:r w:rsidRPr="006F0188">
        <w:rPr>
          <w:rFonts w:ascii="Times New Roman" w:eastAsia="Times New Roman" w:hAnsi="Times New Roman" w:cs="Times New Roman"/>
          <w:iCs/>
          <w:color w:val="101010"/>
          <w:sz w:val="24"/>
          <w:szCs w:val="24"/>
        </w:rPr>
        <w:t xml:space="preserve"> </w:t>
      </w:r>
      <w:proofErr w:type="spellStart"/>
      <w:r w:rsidRPr="00862CDE">
        <w:rPr>
          <w:rFonts w:ascii="Times New Roman" w:eastAsia="Times New Roman" w:hAnsi="Times New Roman" w:cs="Times New Roman"/>
          <w:iCs/>
          <w:color w:val="101010"/>
          <w:sz w:val="24"/>
          <w:szCs w:val="24"/>
          <w:lang w:val="en-US"/>
        </w:rPr>
        <w:t>i</w:t>
      </w:r>
      <w:proofErr w:type="spellEnd"/>
      <w:r w:rsidRPr="006F0188">
        <w:rPr>
          <w:rFonts w:ascii="Times New Roman" w:eastAsia="Times New Roman" w:hAnsi="Times New Roman" w:cs="Times New Roman"/>
          <w:iCs/>
          <w:color w:val="101010"/>
          <w:sz w:val="24"/>
          <w:szCs w:val="24"/>
        </w:rPr>
        <w:t xml:space="preserve"> </w:t>
      </w:r>
      <w:proofErr w:type="spellStart"/>
      <w:r w:rsidRPr="00862CDE">
        <w:rPr>
          <w:rFonts w:ascii="Times New Roman" w:eastAsia="Times New Roman" w:hAnsi="Times New Roman" w:cs="Times New Roman"/>
          <w:iCs/>
          <w:color w:val="101010"/>
          <w:sz w:val="24"/>
          <w:szCs w:val="24"/>
          <w:lang w:val="en-US"/>
        </w:rPr>
        <w:t>vybor</w:t>
      </w:r>
      <w:proofErr w:type="spellEnd"/>
      <w:r w:rsidRPr="006F0188">
        <w:rPr>
          <w:rFonts w:ascii="Times New Roman" w:eastAsia="Times New Roman" w:hAnsi="Times New Roman" w:cs="Times New Roman"/>
          <w:iCs/>
          <w:color w:val="101010"/>
          <w:sz w:val="24"/>
          <w:szCs w:val="24"/>
        </w:rPr>
        <w:t xml:space="preserve"> </w:t>
      </w:r>
      <w:proofErr w:type="spellStart"/>
      <w:r w:rsidRPr="00862CDE">
        <w:rPr>
          <w:rFonts w:ascii="Times New Roman" w:eastAsia="Times New Roman" w:hAnsi="Times New Roman" w:cs="Times New Roman"/>
          <w:iCs/>
          <w:color w:val="101010"/>
          <w:sz w:val="24"/>
          <w:szCs w:val="24"/>
          <w:lang w:val="en-US"/>
        </w:rPr>
        <w:t>metoda</w:t>
      </w:r>
      <w:proofErr w:type="spellEnd"/>
      <w:r w:rsidRPr="006F0188">
        <w:rPr>
          <w:rFonts w:ascii="Times New Roman" w:eastAsia="Times New Roman" w:hAnsi="Times New Roman" w:cs="Times New Roman"/>
          <w:iCs/>
          <w:color w:val="101010"/>
          <w:sz w:val="24"/>
          <w:szCs w:val="24"/>
        </w:rPr>
        <w:t xml:space="preserve"> </w:t>
      </w:r>
      <w:proofErr w:type="spellStart"/>
      <w:r w:rsidRPr="00862CDE">
        <w:rPr>
          <w:rFonts w:ascii="Times New Roman" w:eastAsia="Times New Roman" w:hAnsi="Times New Roman" w:cs="Times New Roman"/>
          <w:iCs/>
          <w:color w:val="101010"/>
          <w:sz w:val="24"/>
          <w:szCs w:val="24"/>
          <w:lang w:val="en-US"/>
        </w:rPr>
        <w:t>plastiki</w:t>
      </w:r>
      <w:proofErr w:type="spellEnd"/>
      <w:r w:rsidRPr="006F0188">
        <w:rPr>
          <w:rFonts w:ascii="Times New Roman" w:eastAsia="Times New Roman" w:hAnsi="Times New Roman" w:cs="Times New Roman"/>
          <w:iCs/>
          <w:color w:val="101010"/>
          <w:sz w:val="24"/>
          <w:szCs w:val="24"/>
        </w:rPr>
        <w:t xml:space="preserve"> </w:t>
      </w:r>
      <w:proofErr w:type="spellStart"/>
      <w:r w:rsidRPr="00862CDE">
        <w:rPr>
          <w:rFonts w:ascii="Times New Roman" w:eastAsia="Times New Roman" w:hAnsi="Times New Roman" w:cs="Times New Roman"/>
          <w:iCs/>
          <w:color w:val="101010"/>
          <w:sz w:val="24"/>
          <w:szCs w:val="24"/>
          <w:lang w:val="en-US"/>
        </w:rPr>
        <w:t>levogo</w:t>
      </w:r>
      <w:proofErr w:type="spellEnd"/>
      <w:r w:rsidRPr="006F0188">
        <w:rPr>
          <w:rFonts w:ascii="Times New Roman" w:eastAsia="Times New Roman" w:hAnsi="Times New Roman" w:cs="Times New Roman"/>
          <w:iCs/>
          <w:color w:val="101010"/>
          <w:sz w:val="24"/>
          <w:szCs w:val="24"/>
        </w:rPr>
        <w:t xml:space="preserve"> </w:t>
      </w:r>
      <w:proofErr w:type="spellStart"/>
      <w:r w:rsidRPr="00862CDE">
        <w:rPr>
          <w:rFonts w:ascii="Times New Roman" w:eastAsia="Times New Roman" w:hAnsi="Times New Roman" w:cs="Times New Roman"/>
          <w:iCs/>
          <w:color w:val="101010"/>
          <w:sz w:val="24"/>
          <w:szCs w:val="24"/>
          <w:lang w:val="en-US"/>
        </w:rPr>
        <w:t>zheludochka</w:t>
      </w:r>
      <w:proofErr w:type="spellEnd"/>
      <w:r w:rsidRPr="006F0188">
        <w:rPr>
          <w:rFonts w:ascii="Times New Roman" w:eastAsia="Times New Roman" w:hAnsi="Times New Roman" w:cs="Times New Roman"/>
          <w:iCs/>
          <w:color w:val="101010"/>
          <w:sz w:val="24"/>
          <w:szCs w:val="24"/>
        </w:rPr>
        <w:t xml:space="preserve"> </w:t>
      </w:r>
      <w:proofErr w:type="spellStart"/>
      <w:r w:rsidRPr="00862CDE">
        <w:rPr>
          <w:rFonts w:ascii="Times New Roman" w:eastAsia="Times New Roman" w:hAnsi="Times New Roman" w:cs="Times New Roman"/>
          <w:iCs/>
          <w:color w:val="101010"/>
          <w:sz w:val="24"/>
          <w:szCs w:val="24"/>
          <w:lang w:val="en-US"/>
        </w:rPr>
        <w:t>pri</w:t>
      </w:r>
      <w:proofErr w:type="spellEnd"/>
      <w:r w:rsidRPr="006F0188">
        <w:rPr>
          <w:rFonts w:ascii="Times New Roman" w:eastAsia="Times New Roman" w:hAnsi="Times New Roman" w:cs="Times New Roman"/>
          <w:iCs/>
          <w:color w:val="101010"/>
          <w:sz w:val="24"/>
          <w:szCs w:val="24"/>
        </w:rPr>
        <w:t xml:space="preserve"> </w:t>
      </w:r>
      <w:proofErr w:type="spellStart"/>
      <w:r w:rsidRPr="00862CDE">
        <w:rPr>
          <w:rFonts w:ascii="Times New Roman" w:eastAsia="Times New Roman" w:hAnsi="Times New Roman" w:cs="Times New Roman"/>
          <w:iCs/>
          <w:color w:val="101010"/>
          <w:sz w:val="24"/>
          <w:szCs w:val="24"/>
          <w:lang w:val="en-US"/>
        </w:rPr>
        <w:t>khronicheskikh</w:t>
      </w:r>
      <w:proofErr w:type="spellEnd"/>
      <w:r w:rsidRPr="006F0188">
        <w:rPr>
          <w:rFonts w:ascii="Times New Roman" w:eastAsia="Times New Roman" w:hAnsi="Times New Roman" w:cs="Times New Roman"/>
          <w:iCs/>
          <w:color w:val="101010"/>
          <w:sz w:val="24"/>
          <w:szCs w:val="24"/>
        </w:rPr>
        <w:t xml:space="preserve"> </w:t>
      </w:r>
      <w:proofErr w:type="spellStart"/>
      <w:r w:rsidRPr="00862CDE">
        <w:rPr>
          <w:rFonts w:ascii="Times New Roman" w:eastAsia="Times New Roman" w:hAnsi="Times New Roman" w:cs="Times New Roman"/>
          <w:iCs/>
          <w:color w:val="101010"/>
          <w:sz w:val="24"/>
          <w:szCs w:val="24"/>
          <w:lang w:val="en-US"/>
        </w:rPr>
        <w:t>anevrizmakh</w:t>
      </w:r>
      <w:proofErr w:type="spellEnd"/>
      <w:r w:rsidRPr="006F0188">
        <w:rPr>
          <w:rFonts w:ascii="Times New Roman" w:eastAsia="Times New Roman" w:hAnsi="Times New Roman" w:cs="Times New Roman"/>
          <w:iCs/>
          <w:color w:val="101010"/>
          <w:sz w:val="24"/>
          <w:szCs w:val="24"/>
        </w:rPr>
        <w:t xml:space="preserve"> </w:t>
      </w:r>
      <w:proofErr w:type="spellStart"/>
      <w:r w:rsidRPr="00862CDE">
        <w:rPr>
          <w:rFonts w:ascii="Times New Roman" w:eastAsia="Times New Roman" w:hAnsi="Times New Roman" w:cs="Times New Roman"/>
          <w:iCs/>
          <w:color w:val="101010"/>
          <w:sz w:val="24"/>
          <w:szCs w:val="24"/>
          <w:lang w:val="en-US"/>
        </w:rPr>
        <w:t>serdtsa</w:t>
      </w:r>
      <w:proofErr w:type="spellEnd"/>
      <w:r w:rsidRPr="006F0188">
        <w:rPr>
          <w:rFonts w:ascii="Times New Roman" w:eastAsia="Times New Roman" w:hAnsi="Times New Roman" w:cs="Times New Roman"/>
          <w:color w:val="101010"/>
          <w:sz w:val="24"/>
          <w:szCs w:val="24"/>
        </w:rPr>
        <w:t>.</w:t>
      </w:r>
      <w:proofErr w:type="gramEnd"/>
      <w:r w:rsidRPr="006F0188">
        <w:rPr>
          <w:rFonts w:ascii="Times New Roman" w:eastAsia="Times New Roman" w:hAnsi="Times New Roman" w:cs="Times New Roman"/>
          <w:color w:val="101010"/>
          <w:sz w:val="24"/>
          <w:szCs w:val="24"/>
        </w:rPr>
        <w:t xml:space="preserve"> [</w:t>
      </w:r>
      <w:r w:rsidRPr="00862CDE">
        <w:rPr>
          <w:rFonts w:ascii="Times New Roman" w:eastAsia="Times New Roman" w:hAnsi="Times New Roman" w:cs="Times New Roman"/>
          <w:color w:val="101010"/>
          <w:sz w:val="24"/>
          <w:szCs w:val="24"/>
          <w:lang w:val="en-US"/>
        </w:rPr>
        <w:t>dissertation</w:t>
      </w:r>
      <w:r w:rsidRPr="006F0188">
        <w:rPr>
          <w:rFonts w:ascii="Times New Roman" w:eastAsia="Times New Roman" w:hAnsi="Times New Roman" w:cs="Times New Roman"/>
          <w:color w:val="101010"/>
          <w:sz w:val="24"/>
          <w:szCs w:val="24"/>
        </w:rPr>
        <w:t xml:space="preserve">] </w:t>
      </w:r>
      <w:r w:rsidRPr="00862CDE">
        <w:rPr>
          <w:rFonts w:ascii="Times New Roman" w:eastAsia="Times New Roman" w:hAnsi="Times New Roman" w:cs="Times New Roman"/>
          <w:color w:val="101010"/>
          <w:sz w:val="24"/>
          <w:szCs w:val="24"/>
          <w:lang w:val="en-US"/>
        </w:rPr>
        <w:t>Novosibirsk</w:t>
      </w:r>
      <w:r w:rsidRPr="006F0188">
        <w:rPr>
          <w:rFonts w:ascii="Times New Roman" w:eastAsia="Times New Roman" w:hAnsi="Times New Roman" w:cs="Times New Roman"/>
          <w:color w:val="101010"/>
          <w:sz w:val="24"/>
          <w:szCs w:val="24"/>
        </w:rPr>
        <w:t xml:space="preserve">; 2006. 199 </w:t>
      </w:r>
      <w:r w:rsidR="006F0188">
        <w:rPr>
          <w:rFonts w:ascii="Times New Roman" w:eastAsia="Times New Roman" w:hAnsi="Times New Roman" w:cs="Times New Roman"/>
          <w:color w:val="101010"/>
          <w:sz w:val="24"/>
          <w:szCs w:val="24"/>
          <w:lang w:val="en-US"/>
        </w:rPr>
        <w:t>p</w:t>
      </w:r>
      <w:r w:rsidRPr="006F0188">
        <w:rPr>
          <w:rFonts w:ascii="Times New Roman" w:eastAsia="Times New Roman" w:hAnsi="Times New Roman" w:cs="Times New Roman"/>
          <w:color w:val="101010"/>
          <w:sz w:val="24"/>
          <w:szCs w:val="24"/>
        </w:rPr>
        <w:t xml:space="preserve">. </w:t>
      </w:r>
      <w:proofErr w:type="gramStart"/>
      <w:r w:rsidRPr="006F0188">
        <w:rPr>
          <w:rFonts w:ascii="Times New Roman" w:eastAsia="Times New Roman" w:hAnsi="Times New Roman" w:cs="Times New Roman"/>
          <w:color w:val="101010"/>
          <w:sz w:val="24"/>
          <w:szCs w:val="24"/>
        </w:rPr>
        <w:t>(</w:t>
      </w:r>
      <w:r w:rsidRPr="00862CDE">
        <w:rPr>
          <w:rFonts w:ascii="Times New Roman" w:eastAsia="Times New Roman" w:hAnsi="Times New Roman" w:cs="Times New Roman"/>
          <w:color w:val="101010"/>
          <w:sz w:val="24"/>
          <w:szCs w:val="24"/>
          <w:lang w:val="en-US"/>
        </w:rPr>
        <w:t>In</w:t>
      </w:r>
      <w:r w:rsidRPr="006F0188">
        <w:rPr>
          <w:rFonts w:ascii="Times New Roman" w:eastAsia="Times New Roman" w:hAnsi="Times New Roman" w:cs="Times New Roman"/>
          <w:color w:val="101010"/>
          <w:sz w:val="24"/>
          <w:szCs w:val="24"/>
        </w:rPr>
        <w:t xml:space="preserve"> </w:t>
      </w:r>
      <w:r w:rsidRPr="00862CDE">
        <w:rPr>
          <w:rFonts w:ascii="Times New Roman" w:eastAsia="Times New Roman" w:hAnsi="Times New Roman" w:cs="Times New Roman"/>
          <w:color w:val="101010"/>
          <w:sz w:val="24"/>
          <w:szCs w:val="24"/>
          <w:lang w:val="en-US"/>
        </w:rPr>
        <w:t>Russ</w:t>
      </w:r>
      <w:r w:rsidRPr="006F0188">
        <w:rPr>
          <w:rFonts w:ascii="Times New Roman" w:eastAsia="Times New Roman" w:hAnsi="Times New Roman" w:cs="Times New Roman"/>
          <w:color w:val="101010"/>
          <w:sz w:val="24"/>
          <w:szCs w:val="24"/>
        </w:rPr>
        <w:t xml:space="preserve">).] </w:t>
      </w:r>
      <w:proofErr w:type="gramEnd"/>
    </w:p>
    <w:p w:rsidR="007E47CF" w:rsidRPr="00E41DA9" w:rsidRDefault="00E41DA9" w:rsidP="00E41DA9">
      <w:pPr>
        <w:spacing w:after="0" w:line="240" w:lineRule="auto"/>
        <w:textAlignment w:val="baseline"/>
        <w:rPr>
          <w:rFonts w:ascii="Times New Roman" w:eastAsia="Times New Roman" w:hAnsi="Times New Roman" w:cs="Times New Roman"/>
          <w:color w:val="101010"/>
          <w:sz w:val="24"/>
          <w:szCs w:val="24"/>
        </w:rPr>
      </w:pPr>
      <w:r>
        <w:rPr>
          <w:rFonts w:ascii="Times New Roman" w:eastAsia="Times New Roman" w:hAnsi="Times New Roman" w:cs="Times New Roman"/>
          <w:color w:val="101010"/>
          <w:sz w:val="24"/>
          <w:szCs w:val="24"/>
        </w:rPr>
        <w:tab/>
      </w:r>
      <w:r w:rsidR="007E47CF" w:rsidRPr="00862CDE">
        <w:rPr>
          <w:rFonts w:ascii="Times New Roman" w:eastAsia="Times New Roman" w:hAnsi="Times New Roman" w:cs="Times New Roman"/>
          <w:color w:val="101010"/>
          <w:sz w:val="24"/>
          <w:szCs w:val="24"/>
          <w:lang w:val="en-US"/>
        </w:rPr>
        <w:t> </w:t>
      </w:r>
      <w:r w:rsidR="007E47CF" w:rsidRPr="00862CDE">
        <w:rPr>
          <w:rFonts w:ascii="Times New Roman" w:eastAsia="Times New Roman" w:hAnsi="Times New Roman" w:cs="Times New Roman"/>
          <w:b/>
          <w:bCs/>
          <w:color w:val="101010"/>
          <w:sz w:val="24"/>
          <w:szCs w:val="24"/>
        </w:rPr>
        <w:t>Патенты</w:t>
      </w:r>
    </w:p>
    <w:p w:rsidR="007E47CF" w:rsidRPr="006F0188" w:rsidRDefault="007E47CF" w:rsidP="009101D0">
      <w:pPr>
        <w:spacing w:after="0" w:line="240" w:lineRule="auto"/>
        <w:textAlignment w:val="baseline"/>
        <w:rPr>
          <w:rFonts w:ascii="Times New Roman" w:eastAsia="Times New Roman" w:hAnsi="Times New Roman" w:cs="Times New Roman"/>
          <w:sz w:val="24"/>
          <w:szCs w:val="24"/>
          <w:lang w:bidi="hi-IN"/>
        </w:rPr>
      </w:pPr>
      <w:r w:rsidRPr="00862CDE">
        <w:rPr>
          <w:rFonts w:ascii="Times New Roman" w:eastAsia="Times New Roman" w:hAnsi="Times New Roman" w:cs="Times New Roman"/>
          <w:color w:val="101010"/>
          <w:sz w:val="24"/>
          <w:szCs w:val="24"/>
        </w:rPr>
        <w:t>Патент</w:t>
      </w:r>
      <w:r w:rsidRPr="004318D6">
        <w:rPr>
          <w:rFonts w:ascii="Times New Roman" w:eastAsia="Times New Roman" w:hAnsi="Times New Roman" w:cs="Times New Roman"/>
          <w:color w:val="101010"/>
          <w:sz w:val="24"/>
          <w:szCs w:val="24"/>
        </w:rPr>
        <w:t xml:space="preserve"> </w:t>
      </w:r>
      <w:r w:rsidRPr="00862CDE">
        <w:rPr>
          <w:rFonts w:ascii="Times New Roman" w:eastAsia="Times New Roman" w:hAnsi="Times New Roman" w:cs="Times New Roman"/>
          <w:color w:val="101010"/>
          <w:sz w:val="24"/>
          <w:szCs w:val="24"/>
        </w:rPr>
        <w:t>РФ</w:t>
      </w:r>
      <w:r w:rsidRPr="004318D6">
        <w:rPr>
          <w:rFonts w:ascii="Times New Roman" w:eastAsia="Times New Roman" w:hAnsi="Times New Roman" w:cs="Times New Roman"/>
          <w:color w:val="101010"/>
          <w:sz w:val="24"/>
          <w:szCs w:val="24"/>
        </w:rPr>
        <w:t xml:space="preserve"> </w:t>
      </w:r>
      <w:r w:rsidRPr="00862CDE">
        <w:rPr>
          <w:rFonts w:ascii="Times New Roman" w:eastAsia="Times New Roman" w:hAnsi="Times New Roman" w:cs="Times New Roman"/>
          <w:color w:val="101010"/>
          <w:sz w:val="24"/>
          <w:szCs w:val="24"/>
        </w:rPr>
        <w:t>на</w:t>
      </w:r>
      <w:r w:rsidRPr="004318D6">
        <w:rPr>
          <w:rFonts w:ascii="Times New Roman" w:eastAsia="Times New Roman" w:hAnsi="Times New Roman" w:cs="Times New Roman"/>
          <w:color w:val="101010"/>
          <w:sz w:val="24"/>
          <w:szCs w:val="24"/>
        </w:rPr>
        <w:t xml:space="preserve"> </w:t>
      </w:r>
      <w:r w:rsidRPr="00862CDE">
        <w:rPr>
          <w:rFonts w:ascii="Times New Roman" w:eastAsia="Times New Roman" w:hAnsi="Times New Roman" w:cs="Times New Roman"/>
          <w:color w:val="101010"/>
          <w:sz w:val="24"/>
          <w:szCs w:val="24"/>
        </w:rPr>
        <w:t xml:space="preserve">изобретение №2193864/ 10.12.02. </w:t>
      </w:r>
      <w:proofErr w:type="spellStart"/>
      <w:r w:rsidRPr="00862CDE">
        <w:rPr>
          <w:rFonts w:ascii="Times New Roman" w:eastAsia="Times New Roman" w:hAnsi="Times New Roman" w:cs="Times New Roman"/>
          <w:color w:val="101010"/>
          <w:sz w:val="24"/>
          <w:szCs w:val="24"/>
        </w:rPr>
        <w:t>Бюл</w:t>
      </w:r>
      <w:proofErr w:type="spellEnd"/>
      <w:r w:rsidRPr="00862CDE">
        <w:rPr>
          <w:rFonts w:ascii="Times New Roman" w:eastAsia="Times New Roman" w:hAnsi="Times New Roman" w:cs="Times New Roman"/>
          <w:color w:val="101010"/>
          <w:sz w:val="24"/>
          <w:szCs w:val="24"/>
        </w:rPr>
        <w:t xml:space="preserve">. №34. </w:t>
      </w:r>
      <w:proofErr w:type="spellStart"/>
      <w:r w:rsidR="00E41DA9">
        <w:rPr>
          <w:rFonts w:ascii="Times New Roman" w:eastAsia="Times New Roman" w:hAnsi="Times New Roman" w:cs="Times New Roman"/>
          <w:color w:val="101010"/>
          <w:sz w:val="24"/>
          <w:szCs w:val="24"/>
        </w:rPr>
        <w:t>Газазян</w:t>
      </w:r>
      <w:proofErr w:type="spellEnd"/>
      <w:r w:rsidR="00E41DA9">
        <w:rPr>
          <w:rFonts w:ascii="Times New Roman" w:eastAsia="Times New Roman" w:hAnsi="Times New Roman" w:cs="Times New Roman"/>
          <w:color w:val="101010"/>
          <w:sz w:val="24"/>
          <w:szCs w:val="24"/>
        </w:rPr>
        <w:t xml:space="preserve"> М.Г., Пономарева </w:t>
      </w:r>
      <w:r w:rsidRPr="00862CDE">
        <w:rPr>
          <w:rFonts w:ascii="Times New Roman" w:eastAsia="Times New Roman" w:hAnsi="Times New Roman" w:cs="Times New Roman"/>
          <w:color w:val="101010"/>
          <w:sz w:val="24"/>
          <w:szCs w:val="24"/>
        </w:rPr>
        <w:t xml:space="preserve">Н.А., Иванова О.Ю. Способ ранней диагностики вторичной плацентарной недостаточности. </w:t>
      </w:r>
      <w:proofErr w:type="gramStart"/>
      <w:r w:rsidRPr="00862CDE">
        <w:rPr>
          <w:rFonts w:ascii="Times New Roman" w:eastAsia="Times New Roman" w:hAnsi="Times New Roman" w:cs="Times New Roman"/>
          <w:color w:val="101010"/>
          <w:sz w:val="24"/>
          <w:szCs w:val="24"/>
          <w:lang w:val="en-US"/>
        </w:rPr>
        <w:t>[Patent RUS №2193864/ 10.12.02.</w:t>
      </w:r>
      <w:proofErr w:type="gramEnd"/>
      <w:r w:rsidRPr="00862CDE">
        <w:rPr>
          <w:rFonts w:ascii="Times New Roman" w:eastAsia="Times New Roman" w:hAnsi="Times New Roman" w:cs="Times New Roman"/>
          <w:color w:val="101010"/>
          <w:sz w:val="24"/>
          <w:szCs w:val="24"/>
          <w:lang w:val="en-US"/>
        </w:rPr>
        <w:t xml:space="preserve"> </w:t>
      </w:r>
      <w:proofErr w:type="spellStart"/>
      <w:proofErr w:type="gramStart"/>
      <w:r w:rsidRPr="00862CDE">
        <w:rPr>
          <w:rFonts w:ascii="Times New Roman" w:eastAsia="Times New Roman" w:hAnsi="Times New Roman" w:cs="Times New Roman"/>
          <w:color w:val="101010"/>
          <w:sz w:val="24"/>
          <w:szCs w:val="24"/>
          <w:lang w:val="en-US"/>
        </w:rPr>
        <w:t>Byul</w:t>
      </w:r>
      <w:proofErr w:type="spellEnd"/>
      <w:r w:rsidRPr="00862CDE">
        <w:rPr>
          <w:rFonts w:ascii="Times New Roman" w:eastAsia="Times New Roman" w:hAnsi="Times New Roman" w:cs="Times New Roman"/>
          <w:color w:val="101010"/>
          <w:sz w:val="24"/>
          <w:szCs w:val="24"/>
          <w:lang w:val="en-US"/>
        </w:rPr>
        <w:t>.</w:t>
      </w:r>
      <w:proofErr w:type="gramEnd"/>
      <w:r w:rsidRPr="00862CDE">
        <w:rPr>
          <w:rFonts w:ascii="Times New Roman" w:eastAsia="Times New Roman" w:hAnsi="Times New Roman" w:cs="Times New Roman"/>
          <w:color w:val="101010"/>
          <w:sz w:val="24"/>
          <w:szCs w:val="24"/>
          <w:lang w:val="en-US"/>
        </w:rPr>
        <w:t xml:space="preserve"> </w:t>
      </w:r>
      <w:proofErr w:type="gramStart"/>
      <w:r w:rsidRPr="00862CDE">
        <w:rPr>
          <w:rFonts w:ascii="Times New Roman" w:eastAsia="Times New Roman" w:hAnsi="Times New Roman" w:cs="Times New Roman"/>
          <w:color w:val="101010"/>
          <w:sz w:val="24"/>
          <w:szCs w:val="24"/>
          <w:lang w:val="en-US"/>
        </w:rPr>
        <w:t>№34.</w:t>
      </w:r>
      <w:proofErr w:type="gramEnd"/>
      <w:r w:rsidRPr="00862CDE">
        <w:rPr>
          <w:rFonts w:ascii="Times New Roman" w:eastAsia="Times New Roman" w:hAnsi="Times New Roman" w:cs="Times New Roman"/>
          <w:color w:val="101010"/>
          <w:sz w:val="24"/>
          <w:szCs w:val="24"/>
          <w:lang w:val="en-US"/>
        </w:rPr>
        <w:t xml:space="preserve"> </w:t>
      </w:r>
      <w:proofErr w:type="spellStart"/>
      <w:r w:rsidRPr="00862CDE">
        <w:rPr>
          <w:rFonts w:ascii="Times New Roman" w:eastAsia="Times New Roman" w:hAnsi="Times New Roman" w:cs="Times New Roman"/>
          <w:color w:val="101010"/>
          <w:sz w:val="24"/>
          <w:szCs w:val="24"/>
          <w:lang w:val="en-US"/>
        </w:rPr>
        <w:t>Gazazyan</w:t>
      </w:r>
      <w:proofErr w:type="spellEnd"/>
      <w:r w:rsidRPr="00862CDE">
        <w:rPr>
          <w:rFonts w:ascii="Times New Roman" w:eastAsia="Times New Roman" w:hAnsi="Times New Roman" w:cs="Times New Roman"/>
          <w:color w:val="101010"/>
          <w:sz w:val="24"/>
          <w:szCs w:val="24"/>
          <w:lang w:val="en-US"/>
        </w:rPr>
        <w:t xml:space="preserve"> MG, </w:t>
      </w:r>
      <w:proofErr w:type="spellStart"/>
      <w:r w:rsidRPr="00862CDE">
        <w:rPr>
          <w:rFonts w:ascii="Times New Roman" w:eastAsia="Times New Roman" w:hAnsi="Times New Roman" w:cs="Times New Roman"/>
          <w:color w:val="101010"/>
          <w:sz w:val="24"/>
          <w:szCs w:val="24"/>
          <w:lang w:val="en-US"/>
        </w:rPr>
        <w:t>Ponomareva</w:t>
      </w:r>
      <w:proofErr w:type="spellEnd"/>
      <w:r w:rsidRPr="00862CDE">
        <w:rPr>
          <w:rFonts w:ascii="Times New Roman" w:eastAsia="Times New Roman" w:hAnsi="Times New Roman" w:cs="Times New Roman"/>
          <w:color w:val="101010"/>
          <w:sz w:val="24"/>
          <w:szCs w:val="24"/>
          <w:lang w:val="en-US"/>
        </w:rPr>
        <w:t xml:space="preserve"> NA, </w:t>
      </w:r>
      <w:proofErr w:type="spellStart"/>
      <w:r w:rsidRPr="00862CDE">
        <w:rPr>
          <w:rFonts w:ascii="Times New Roman" w:eastAsia="Times New Roman" w:hAnsi="Times New Roman" w:cs="Times New Roman"/>
          <w:color w:val="101010"/>
          <w:sz w:val="24"/>
          <w:szCs w:val="24"/>
          <w:lang w:val="en-US"/>
        </w:rPr>
        <w:t>Ivanova</w:t>
      </w:r>
      <w:proofErr w:type="spellEnd"/>
      <w:r w:rsidRPr="00862CDE">
        <w:rPr>
          <w:rFonts w:ascii="Times New Roman" w:eastAsia="Times New Roman" w:hAnsi="Times New Roman" w:cs="Times New Roman"/>
          <w:color w:val="101010"/>
          <w:sz w:val="24"/>
          <w:szCs w:val="24"/>
          <w:lang w:val="en-US"/>
        </w:rPr>
        <w:t xml:space="preserve"> OY. </w:t>
      </w:r>
      <w:proofErr w:type="spellStart"/>
      <w:proofErr w:type="gramStart"/>
      <w:r w:rsidRPr="00862CDE">
        <w:rPr>
          <w:rFonts w:ascii="Times New Roman" w:eastAsia="Times New Roman" w:hAnsi="Times New Roman" w:cs="Times New Roman"/>
          <w:color w:val="101010"/>
          <w:sz w:val="24"/>
          <w:szCs w:val="24"/>
          <w:lang w:val="en-US"/>
        </w:rPr>
        <w:t>Sposob</w:t>
      </w:r>
      <w:proofErr w:type="spellEnd"/>
      <w:r w:rsidRPr="00862CDE">
        <w:rPr>
          <w:rFonts w:ascii="Times New Roman" w:eastAsia="Times New Roman" w:hAnsi="Times New Roman" w:cs="Times New Roman"/>
          <w:color w:val="101010"/>
          <w:sz w:val="24"/>
          <w:szCs w:val="24"/>
          <w:lang w:val="en-US"/>
        </w:rPr>
        <w:t xml:space="preserve"> </w:t>
      </w:r>
      <w:proofErr w:type="spellStart"/>
      <w:r w:rsidRPr="00862CDE">
        <w:rPr>
          <w:rFonts w:ascii="Times New Roman" w:eastAsia="Times New Roman" w:hAnsi="Times New Roman" w:cs="Times New Roman"/>
          <w:color w:val="101010"/>
          <w:sz w:val="24"/>
          <w:szCs w:val="24"/>
          <w:lang w:val="en-US"/>
        </w:rPr>
        <w:t>rannei</w:t>
      </w:r>
      <w:proofErr w:type="spellEnd"/>
      <w:r w:rsidRPr="00862CDE">
        <w:rPr>
          <w:rFonts w:ascii="Times New Roman" w:eastAsia="Times New Roman" w:hAnsi="Times New Roman" w:cs="Times New Roman"/>
          <w:color w:val="101010"/>
          <w:sz w:val="24"/>
          <w:szCs w:val="24"/>
          <w:lang w:val="en-US"/>
        </w:rPr>
        <w:t xml:space="preserve"> </w:t>
      </w:r>
      <w:proofErr w:type="spellStart"/>
      <w:r w:rsidRPr="00862CDE">
        <w:rPr>
          <w:rFonts w:ascii="Times New Roman" w:eastAsia="Times New Roman" w:hAnsi="Times New Roman" w:cs="Times New Roman"/>
          <w:color w:val="101010"/>
          <w:sz w:val="24"/>
          <w:szCs w:val="24"/>
          <w:lang w:val="en-US"/>
        </w:rPr>
        <w:t>diagnostiki</w:t>
      </w:r>
      <w:proofErr w:type="spellEnd"/>
      <w:r w:rsidRPr="00862CDE">
        <w:rPr>
          <w:rFonts w:ascii="Times New Roman" w:eastAsia="Times New Roman" w:hAnsi="Times New Roman" w:cs="Times New Roman"/>
          <w:color w:val="101010"/>
          <w:sz w:val="24"/>
          <w:szCs w:val="24"/>
          <w:lang w:val="en-US"/>
        </w:rPr>
        <w:t xml:space="preserve"> </w:t>
      </w:r>
      <w:proofErr w:type="spellStart"/>
      <w:r w:rsidRPr="00862CDE">
        <w:rPr>
          <w:rFonts w:ascii="Times New Roman" w:eastAsia="Times New Roman" w:hAnsi="Times New Roman" w:cs="Times New Roman"/>
          <w:color w:val="101010"/>
          <w:sz w:val="24"/>
          <w:szCs w:val="24"/>
          <w:lang w:val="en-US"/>
        </w:rPr>
        <w:t>vtorichnoi</w:t>
      </w:r>
      <w:proofErr w:type="spellEnd"/>
      <w:r w:rsidRPr="00862CDE">
        <w:rPr>
          <w:rFonts w:ascii="Times New Roman" w:eastAsia="Times New Roman" w:hAnsi="Times New Roman" w:cs="Times New Roman"/>
          <w:color w:val="101010"/>
          <w:sz w:val="24"/>
          <w:szCs w:val="24"/>
          <w:lang w:val="en-US"/>
        </w:rPr>
        <w:t xml:space="preserve"> </w:t>
      </w:r>
      <w:proofErr w:type="spellStart"/>
      <w:r w:rsidRPr="00862CDE">
        <w:rPr>
          <w:rFonts w:ascii="Times New Roman" w:eastAsia="Times New Roman" w:hAnsi="Times New Roman" w:cs="Times New Roman"/>
          <w:color w:val="101010"/>
          <w:sz w:val="24"/>
          <w:szCs w:val="24"/>
          <w:lang w:val="en-US"/>
        </w:rPr>
        <w:t>platsentarnoi</w:t>
      </w:r>
      <w:proofErr w:type="spellEnd"/>
      <w:r w:rsidRPr="00862CDE">
        <w:rPr>
          <w:rFonts w:ascii="Times New Roman" w:eastAsia="Times New Roman" w:hAnsi="Times New Roman" w:cs="Times New Roman"/>
          <w:color w:val="101010"/>
          <w:sz w:val="24"/>
          <w:szCs w:val="24"/>
          <w:lang w:val="en-US"/>
        </w:rPr>
        <w:t xml:space="preserve"> </w:t>
      </w:r>
      <w:proofErr w:type="spellStart"/>
      <w:r w:rsidRPr="00862CDE">
        <w:rPr>
          <w:rFonts w:ascii="Times New Roman" w:eastAsia="Times New Roman" w:hAnsi="Times New Roman" w:cs="Times New Roman"/>
          <w:color w:val="101010"/>
          <w:sz w:val="24"/>
          <w:szCs w:val="24"/>
          <w:lang w:val="en-US"/>
        </w:rPr>
        <w:t>nedostatochnosti</w:t>
      </w:r>
      <w:proofErr w:type="spellEnd"/>
      <w:r w:rsidRPr="00862CDE">
        <w:rPr>
          <w:rFonts w:ascii="Times New Roman" w:eastAsia="Times New Roman" w:hAnsi="Times New Roman" w:cs="Times New Roman"/>
          <w:color w:val="101010"/>
          <w:sz w:val="24"/>
          <w:szCs w:val="24"/>
          <w:lang w:val="en-US"/>
        </w:rPr>
        <w:t>.</w:t>
      </w:r>
      <w:proofErr w:type="gramEnd"/>
      <w:r w:rsidRPr="00862CDE">
        <w:rPr>
          <w:rFonts w:ascii="Times New Roman" w:eastAsia="Times New Roman" w:hAnsi="Times New Roman" w:cs="Times New Roman"/>
          <w:color w:val="101010"/>
          <w:sz w:val="24"/>
          <w:szCs w:val="24"/>
          <w:lang w:val="en-US"/>
        </w:rPr>
        <w:t xml:space="preserve"> </w:t>
      </w:r>
      <w:proofErr w:type="gramStart"/>
      <w:r w:rsidRPr="00862CDE">
        <w:rPr>
          <w:rFonts w:ascii="Times New Roman" w:eastAsia="Times New Roman" w:hAnsi="Times New Roman" w:cs="Times New Roman"/>
          <w:color w:val="101010"/>
          <w:sz w:val="24"/>
          <w:szCs w:val="24"/>
        </w:rPr>
        <w:t>(</w:t>
      </w:r>
      <w:proofErr w:type="spellStart"/>
      <w:r w:rsidRPr="00862CDE">
        <w:rPr>
          <w:rFonts w:ascii="Times New Roman" w:eastAsia="Times New Roman" w:hAnsi="Times New Roman" w:cs="Times New Roman"/>
          <w:color w:val="101010"/>
          <w:sz w:val="24"/>
          <w:szCs w:val="24"/>
        </w:rPr>
        <w:t>In</w:t>
      </w:r>
      <w:proofErr w:type="spellEnd"/>
      <w:r w:rsidRPr="00862CDE">
        <w:rPr>
          <w:rFonts w:ascii="Times New Roman" w:eastAsia="Times New Roman" w:hAnsi="Times New Roman" w:cs="Times New Roman"/>
          <w:color w:val="101010"/>
          <w:sz w:val="24"/>
          <w:szCs w:val="24"/>
        </w:rPr>
        <w:t xml:space="preserve"> </w:t>
      </w:r>
      <w:proofErr w:type="spellStart"/>
      <w:r w:rsidRPr="00862CDE">
        <w:rPr>
          <w:rFonts w:ascii="Times New Roman" w:eastAsia="Times New Roman" w:hAnsi="Times New Roman" w:cs="Times New Roman"/>
          <w:color w:val="101010"/>
          <w:sz w:val="24"/>
          <w:szCs w:val="24"/>
        </w:rPr>
        <w:t>Russ</w:t>
      </w:r>
      <w:proofErr w:type="spellEnd"/>
      <w:r w:rsidRPr="00862CDE">
        <w:rPr>
          <w:rFonts w:ascii="Times New Roman" w:eastAsia="Times New Roman" w:hAnsi="Times New Roman" w:cs="Times New Roman"/>
          <w:color w:val="101010"/>
          <w:sz w:val="24"/>
          <w:szCs w:val="24"/>
        </w:rPr>
        <w:t xml:space="preserve">).] </w:t>
      </w:r>
      <w:proofErr w:type="gramEnd"/>
    </w:p>
    <w:p w:rsidR="007E47CF" w:rsidRPr="00862CDE" w:rsidRDefault="00E41DA9" w:rsidP="00E41DA9">
      <w:pPr>
        <w:spacing w:after="0" w:line="240" w:lineRule="auto"/>
        <w:textAlignment w:val="baseline"/>
        <w:rPr>
          <w:rFonts w:ascii="Times New Roman" w:eastAsia="Times New Roman" w:hAnsi="Times New Roman" w:cs="Times New Roman"/>
          <w:color w:val="101010"/>
          <w:sz w:val="24"/>
          <w:szCs w:val="24"/>
        </w:rPr>
      </w:pPr>
      <w:r>
        <w:rPr>
          <w:rFonts w:ascii="Times New Roman" w:eastAsia="Times New Roman" w:hAnsi="Times New Roman" w:cs="Times New Roman"/>
          <w:color w:val="101010"/>
          <w:sz w:val="24"/>
          <w:szCs w:val="24"/>
        </w:rPr>
        <w:tab/>
      </w:r>
      <w:r w:rsidR="007E47CF" w:rsidRPr="00862CDE">
        <w:rPr>
          <w:rFonts w:ascii="Times New Roman" w:eastAsia="Times New Roman" w:hAnsi="Times New Roman" w:cs="Times New Roman"/>
          <w:color w:val="101010"/>
          <w:sz w:val="24"/>
          <w:szCs w:val="24"/>
        </w:rPr>
        <w:t> </w:t>
      </w:r>
      <w:r w:rsidR="007E47CF" w:rsidRPr="00862CDE">
        <w:rPr>
          <w:rFonts w:ascii="Times New Roman" w:eastAsia="Times New Roman" w:hAnsi="Times New Roman" w:cs="Times New Roman"/>
          <w:b/>
          <w:bCs/>
          <w:color w:val="101010"/>
          <w:sz w:val="24"/>
          <w:szCs w:val="24"/>
        </w:rPr>
        <w:t>Законодательные документы</w:t>
      </w:r>
    </w:p>
    <w:p w:rsidR="007E47CF" w:rsidRDefault="007E47CF" w:rsidP="00E41DA9">
      <w:pPr>
        <w:spacing w:after="0" w:line="240" w:lineRule="auto"/>
        <w:textAlignment w:val="baseline"/>
        <w:rPr>
          <w:rFonts w:ascii="Times New Roman" w:eastAsia="Times New Roman" w:hAnsi="Times New Roman" w:cs="Times New Roman"/>
          <w:color w:val="101010"/>
          <w:sz w:val="24"/>
          <w:szCs w:val="24"/>
        </w:rPr>
      </w:pPr>
      <w:r w:rsidRPr="00862CDE">
        <w:rPr>
          <w:rFonts w:ascii="Times New Roman" w:eastAsia="Times New Roman" w:hAnsi="Times New Roman" w:cs="Times New Roman"/>
          <w:color w:val="101010"/>
          <w:sz w:val="24"/>
          <w:szCs w:val="24"/>
        </w:rPr>
        <w:t xml:space="preserve">Федеральный закон Российской Федерации №323-Ф3 от 21 ноября 2011 г. «Об основах охраны здоровья граждан Российской Федерации». </w:t>
      </w:r>
      <w:proofErr w:type="gramStart"/>
      <w:r w:rsidRPr="00862CDE">
        <w:rPr>
          <w:rFonts w:ascii="Times New Roman" w:eastAsia="Times New Roman" w:hAnsi="Times New Roman" w:cs="Times New Roman"/>
          <w:color w:val="101010"/>
          <w:sz w:val="24"/>
          <w:szCs w:val="24"/>
          <w:lang w:val="en-US"/>
        </w:rPr>
        <w:t>[Federal Law of Russian Federation №323-F3 of 21 November 2011.</w:t>
      </w:r>
      <w:proofErr w:type="gramEnd"/>
      <w:r w:rsidRPr="00862CDE">
        <w:rPr>
          <w:rFonts w:ascii="Times New Roman" w:eastAsia="Times New Roman" w:hAnsi="Times New Roman" w:cs="Times New Roman"/>
          <w:color w:val="101010"/>
          <w:sz w:val="24"/>
          <w:szCs w:val="24"/>
          <w:lang w:val="en-US"/>
        </w:rPr>
        <w:t xml:space="preserve"> </w:t>
      </w:r>
      <w:proofErr w:type="gramStart"/>
      <w:r w:rsidRPr="00862CDE">
        <w:rPr>
          <w:rFonts w:ascii="Times New Roman" w:eastAsia="Times New Roman" w:hAnsi="Times New Roman" w:cs="Times New Roman"/>
          <w:color w:val="101010"/>
          <w:sz w:val="24"/>
          <w:szCs w:val="24"/>
          <w:lang w:val="en-US"/>
        </w:rPr>
        <w:t xml:space="preserve">«Ob </w:t>
      </w:r>
      <w:proofErr w:type="spellStart"/>
      <w:r w:rsidRPr="00862CDE">
        <w:rPr>
          <w:rFonts w:ascii="Times New Roman" w:eastAsia="Times New Roman" w:hAnsi="Times New Roman" w:cs="Times New Roman"/>
          <w:color w:val="101010"/>
          <w:sz w:val="24"/>
          <w:szCs w:val="24"/>
          <w:lang w:val="en-US"/>
        </w:rPr>
        <w:t>osnovakh</w:t>
      </w:r>
      <w:proofErr w:type="spellEnd"/>
      <w:r w:rsidRPr="00862CDE">
        <w:rPr>
          <w:rFonts w:ascii="Times New Roman" w:eastAsia="Times New Roman" w:hAnsi="Times New Roman" w:cs="Times New Roman"/>
          <w:color w:val="101010"/>
          <w:sz w:val="24"/>
          <w:szCs w:val="24"/>
          <w:lang w:val="en-US"/>
        </w:rPr>
        <w:t xml:space="preserve"> </w:t>
      </w:r>
      <w:proofErr w:type="spellStart"/>
      <w:r w:rsidRPr="00862CDE">
        <w:rPr>
          <w:rFonts w:ascii="Times New Roman" w:eastAsia="Times New Roman" w:hAnsi="Times New Roman" w:cs="Times New Roman"/>
          <w:color w:val="101010"/>
          <w:sz w:val="24"/>
          <w:szCs w:val="24"/>
          <w:lang w:val="en-US"/>
        </w:rPr>
        <w:t>okhrany</w:t>
      </w:r>
      <w:proofErr w:type="spellEnd"/>
      <w:r w:rsidRPr="00862CDE">
        <w:rPr>
          <w:rFonts w:ascii="Times New Roman" w:eastAsia="Times New Roman" w:hAnsi="Times New Roman" w:cs="Times New Roman"/>
          <w:color w:val="101010"/>
          <w:sz w:val="24"/>
          <w:szCs w:val="24"/>
          <w:lang w:val="en-US"/>
        </w:rPr>
        <w:t xml:space="preserve"> </w:t>
      </w:r>
      <w:proofErr w:type="spellStart"/>
      <w:r w:rsidRPr="00862CDE">
        <w:rPr>
          <w:rFonts w:ascii="Times New Roman" w:eastAsia="Times New Roman" w:hAnsi="Times New Roman" w:cs="Times New Roman"/>
          <w:color w:val="101010"/>
          <w:sz w:val="24"/>
          <w:szCs w:val="24"/>
          <w:lang w:val="en-US"/>
        </w:rPr>
        <w:t>zdorov'ya</w:t>
      </w:r>
      <w:proofErr w:type="spellEnd"/>
      <w:r w:rsidRPr="00862CDE">
        <w:rPr>
          <w:rFonts w:ascii="Times New Roman" w:eastAsia="Times New Roman" w:hAnsi="Times New Roman" w:cs="Times New Roman"/>
          <w:color w:val="101010"/>
          <w:sz w:val="24"/>
          <w:szCs w:val="24"/>
          <w:lang w:val="en-US"/>
        </w:rPr>
        <w:t xml:space="preserve"> </w:t>
      </w:r>
      <w:proofErr w:type="spellStart"/>
      <w:r w:rsidRPr="00862CDE">
        <w:rPr>
          <w:rFonts w:ascii="Times New Roman" w:eastAsia="Times New Roman" w:hAnsi="Times New Roman" w:cs="Times New Roman"/>
          <w:color w:val="101010"/>
          <w:sz w:val="24"/>
          <w:szCs w:val="24"/>
          <w:lang w:val="en-US"/>
        </w:rPr>
        <w:t>grazhdan</w:t>
      </w:r>
      <w:proofErr w:type="spellEnd"/>
      <w:r w:rsidRPr="00862CDE">
        <w:rPr>
          <w:rFonts w:ascii="Times New Roman" w:eastAsia="Times New Roman" w:hAnsi="Times New Roman" w:cs="Times New Roman"/>
          <w:color w:val="101010"/>
          <w:sz w:val="24"/>
          <w:szCs w:val="24"/>
          <w:lang w:val="en-US"/>
        </w:rPr>
        <w:t xml:space="preserve"> </w:t>
      </w:r>
      <w:proofErr w:type="spellStart"/>
      <w:r w:rsidRPr="00862CDE">
        <w:rPr>
          <w:rFonts w:ascii="Times New Roman" w:eastAsia="Times New Roman" w:hAnsi="Times New Roman" w:cs="Times New Roman"/>
          <w:color w:val="101010"/>
          <w:sz w:val="24"/>
          <w:szCs w:val="24"/>
          <w:lang w:val="en-US"/>
        </w:rPr>
        <w:t>Rossiiskoi</w:t>
      </w:r>
      <w:proofErr w:type="spellEnd"/>
      <w:r w:rsidRPr="00862CDE">
        <w:rPr>
          <w:rFonts w:ascii="Times New Roman" w:eastAsia="Times New Roman" w:hAnsi="Times New Roman" w:cs="Times New Roman"/>
          <w:color w:val="101010"/>
          <w:sz w:val="24"/>
          <w:szCs w:val="24"/>
          <w:lang w:val="en-US"/>
        </w:rPr>
        <w:t xml:space="preserve"> </w:t>
      </w:r>
      <w:proofErr w:type="spellStart"/>
      <w:r w:rsidRPr="00862CDE">
        <w:rPr>
          <w:rFonts w:ascii="Times New Roman" w:eastAsia="Times New Roman" w:hAnsi="Times New Roman" w:cs="Times New Roman"/>
          <w:color w:val="101010"/>
          <w:sz w:val="24"/>
          <w:szCs w:val="24"/>
          <w:lang w:val="en-US"/>
        </w:rPr>
        <w:t>Federatsii</w:t>
      </w:r>
      <w:proofErr w:type="spellEnd"/>
      <w:r w:rsidRPr="00862CDE">
        <w:rPr>
          <w:rFonts w:ascii="Times New Roman" w:eastAsia="Times New Roman" w:hAnsi="Times New Roman" w:cs="Times New Roman"/>
          <w:color w:val="101010"/>
          <w:sz w:val="24"/>
          <w:szCs w:val="24"/>
          <w:lang w:val="en-US"/>
        </w:rPr>
        <w:t>».</w:t>
      </w:r>
      <w:proofErr w:type="gramEnd"/>
      <w:r w:rsidRPr="00862CDE">
        <w:rPr>
          <w:rFonts w:ascii="Times New Roman" w:eastAsia="Times New Roman" w:hAnsi="Times New Roman" w:cs="Times New Roman"/>
          <w:color w:val="101010"/>
          <w:sz w:val="24"/>
          <w:szCs w:val="24"/>
          <w:lang w:val="en-US"/>
        </w:rPr>
        <w:t xml:space="preserve"> </w:t>
      </w:r>
      <w:proofErr w:type="gramStart"/>
      <w:r w:rsidRPr="00862CDE">
        <w:rPr>
          <w:rFonts w:ascii="Times New Roman" w:eastAsia="Times New Roman" w:hAnsi="Times New Roman" w:cs="Times New Roman"/>
          <w:color w:val="101010"/>
          <w:sz w:val="24"/>
          <w:szCs w:val="24"/>
        </w:rPr>
        <w:t>(</w:t>
      </w:r>
      <w:proofErr w:type="spellStart"/>
      <w:r w:rsidRPr="00862CDE">
        <w:rPr>
          <w:rFonts w:ascii="Times New Roman" w:eastAsia="Times New Roman" w:hAnsi="Times New Roman" w:cs="Times New Roman"/>
          <w:color w:val="101010"/>
          <w:sz w:val="24"/>
          <w:szCs w:val="24"/>
        </w:rPr>
        <w:t>In</w:t>
      </w:r>
      <w:proofErr w:type="spellEnd"/>
      <w:r w:rsidRPr="00862CDE">
        <w:rPr>
          <w:rFonts w:ascii="Times New Roman" w:eastAsia="Times New Roman" w:hAnsi="Times New Roman" w:cs="Times New Roman"/>
          <w:color w:val="101010"/>
          <w:sz w:val="24"/>
          <w:szCs w:val="24"/>
        </w:rPr>
        <w:t xml:space="preserve"> </w:t>
      </w:r>
      <w:proofErr w:type="spellStart"/>
      <w:r w:rsidRPr="00862CDE">
        <w:rPr>
          <w:rFonts w:ascii="Times New Roman" w:eastAsia="Times New Roman" w:hAnsi="Times New Roman" w:cs="Times New Roman"/>
          <w:color w:val="101010"/>
          <w:sz w:val="24"/>
          <w:szCs w:val="24"/>
        </w:rPr>
        <w:t>Russ</w:t>
      </w:r>
      <w:proofErr w:type="spellEnd"/>
      <w:r w:rsidRPr="00862CDE">
        <w:rPr>
          <w:rFonts w:ascii="Times New Roman" w:eastAsia="Times New Roman" w:hAnsi="Times New Roman" w:cs="Times New Roman"/>
          <w:color w:val="101010"/>
          <w:sz w:val="24"/>
          <w:szCs w:val="24"/>
        </w:rPr>
        <w:t xml:space="preserve">).] </w:t>
      </w:r>
      <w:proofErr w:type="gramEnd"/>
    </w:p>
    <w:p w:rsidR="00FA708E" w:rsidRPr="00F00941" w:rsidRDefault="00F00941" w:rsidP="00E41DA9">
      <w:pPr>
        <w:spacing w:after="0" w:line="240" w:lineRule="auto"/>
        <w:textAlignment w:val="baseline"/>
        <w:rPr>
          <w:rFonts w:ascii="Times New Roman" w:eastAsia="Times New Roman" w:hAnsi="Times New Roman" w:cs="Times New Roman"/>
          <w:color w:val="101010"/>
          <w:sz w:val="24"/>
          <w:szCs w:val="24"/>
        </w:rPr>
      </w:pPr>
      <w:r>
        <w:rPr>
          <w:rFonts w:ascii="Times New Roman" w:eastAsia="Times New Roman" w:hAnsi="Times New Roman" w:cs="Times New Roman"/>
          <w:b/>
          <w:color w:val="101010"/>
          <w:sz w:val="24"/>
          <w:szCs w:val="24"/>
        </w:rPr>
        <w:tab/>
      </w:r>
      <w:r w:rsidR="00FA708E" w:rsidRPr="00FA708E">
        <w:rPr>
          <w:rFonts w:ascii="Times New Roman" w:eastAsia="Times New Roman" w:hAnsi="Times New Roman" w:cs="Times New Roman"/>
          <w:b/>
          <w:color w:val="101010"/>
          <w:sz w:val="24"/>
          <w:szCs w:val="24"/>
        </w:rPr>
        <w:t xml:space="preserve">Описание </w:t>
      </w:r>
      <w:proofErr w:type="spellStart"/>
      <w:r w:rsidR="00FA708E" w:rsidRPr="00FA708E">
        <w:rPr>
          <w:rFonts w:ascii="Times New Roman" w:eastAsia="Times New Roman" w:hAnsi="Times New Roman" w:cs="Times New Roman"/>
          <w:b/>
          <w:color w:val="101010"/>
          <w:sz w:val="24"/>
          <w:szCs w:val="24"/>
        </w:rPr>
        <w:t>интернет-ресурса</w:t>
      </w:r>
      <w:proofErr w:type="spellEnd"/>
      <w:r w:rsidR="00FA708E">
        <w:rPr>
          <w:rFonts w:ascii="Times New Roman" w:eastAsia="Times New Roman" w:hAnsi="Times New Roman" w:cs="Times New Roman"/>
          <w:b/>
          <w:color w:val="101010"/>
          <w:sz w:val="24"/>
          <w:szCs w:val="24"/>
        </w:rPr>
        <w:t xml:space="preserve"> </w:t>
      </w:r>
      <w:r w:rsidR="00FA708E" w:rsidRPr="00FA708E">
        <w:rPr>
          <w:rFonts w:ascii="Times New Roman" w:eastAsia="Times New Roman" w:hAnsi="Times New Roman" w:cs="Times New Roman"/>
          <w:color w:val="101010"/>
          <w:sz w:val="24"/>
          <w:szCs w:val="24"/>
        </w:rPr>
        <w:t>(В</w:t>
      </w:r>
      <w:r w:rsidR="00FA708E">
        <w:rPr>
          <w:rFonts w:ascii="Times New Roman" w:eastAsia="Times New Roman" w:hAnsi="Times New Roman" w:cs="Times New Roman"/>
          <w:color w:val="101010"/>
          <w:sz w:val="24"/>
          <w:szCs w:val="24"/>
        </w:rPr>
        <w:t xml:space="preserve"> ссылках на интернет-источники следует приводить </w:t>
      </w:r>
      <w:proofErr w:type="gramStart"/>
      <w:r w:rsidR="00FA708E">
        <w:rPr>
          <w:rFonts w:ascii="Times New Roman" w:eastAsia="Times New Roman" w:hAnsi="Times New Roman" w:cs="Times New Roman"/>
          <w:color w:val="101010"/>
          <w:sz w:val="24"/>
          <w:szCs w:val="24"/>
        </w:rPr>
        <w:t>полный</w:t>
      </w:r>
      <w:proofErr w:type="gramEnd"/>
      <w:r w:rsidR="00FA708E">
        <w:rPr>
          <w:rFonts w:ascii="Times New Roman" w:eastAsia="Times New Roman" w:hAnsi="Times New Roman" w:cs="Times New Roman"/>
          <w:color w:val="101010"/>
          <w:sz w:val="24"/>
          <w:szCs w:val="24"/>
        </w:rPr>
        <w:t xml:space="preserve"> </w:t>
      </w:r>
      <w:r w:rsidR="00FA708E">
        <w:rPr>
          <w:rFonts w:ascii="Times New Roman" w:eastAsia="Times New Roman" w:hAnsi="Times New Roman" w:cs="Times New Roman"/>
          <w:color w:val="101010"/>
          <w:sz w:val="24"/>
          <w:szCs w:val="24"/>
          <w:lang w:val="en-US"/>
        </w:rPr>
        <w:t>URL</w:t>
      </w:r>
      <w:r w:rsidR="00FA708E">
        <w:rPr>
          <w:rFonts w:ascii="Times New Roman" w:eastAsia="Times New Roman" w:hAnsi="Times New Roman" w:cs="Times New Roman"/>
          <w:color w:val="101010"/>
          <w:sz w:val="24"/>
          <w:szCs w:val="24"/>
        </w:rPr>
        <w:t>-адрес и дату, когда ссылка стала доступной.</w:t>
      </w:r>
      <w:r w:rsidR="00991AE8">
        <w:rPr>
          <w:rFonts w:ascii="Times New Roman" w:eastAsia="Times New Roman" w:hAnsi="Times New Roman" w:cs="Times New Roman"/>
          <w:color w:val="101010"/>
          <w:sz w:val="24"/>
          <w:szCs w:val="24"/>
        </w:rPr>
        <w:t>)</w:t>
      </w:r>
    </w:p>
    <w:p w:rsidR="00FA708E" w:rsidRPr="00BA4238" w:rsidRDefault="00FA708E" w:rsidP="00FA708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rPr>
      </w:pPr>
      <w:r w:rsidRPr="00FA708E">
        <w:rPr>
          <w:rFonts w:ascii="Times New Roman" w:eastAsia="Times New Roman" w:hAnsi="Times New Roman" w:cs="Times New Roman"/>
          <w:sz w:val="24"/>
          <w:szCs w:val="24"/>
          <w:lang w:val="en-US"/>
        </w:rPr>
        <w:t>Scott A.S. Esophageal Atresia/</w:t>
      </w:r>
      <w:proofErr w:type="spellStart"/>
      <w:r w:rsidRPr="00FA708E">
        <w:rPr>
          <w:rFonts w:ascii="Times New Roman" w:eastAsia="Times New Roman" w:hAnsi="Times New Roman" w:cs="Times New Roman"/>
          <w:sz w:val="24"/>
          <w:szCs w:val="24"/>
          <w:lang w:val="en-US"/>
        </w:rPr>
        <w:t>Tracheoesophageal</w:t>
      </w:r>
      <w:proofErr w:type="spellEnd"/>
      <w:r w:rsidRPr="00FA708E">
        <w:rPr>
          <w:rFonts w:ascii="Times New Roman" w:eastAsia="Times New Roman" w:hAnsi="Times New Roman" w:cs="Times New Roman"/>
          <w:sz w:val="24"/>
          <w:szCs w:val="24"/>
          <w:lang w:val="en-US"/>
        </w:rPr>
        <w:t xml:space="preserve"> Fistula Overview. Available at:  URL: </w:t>
      </w:r>
      <w:hyperlink r:id="rId10" w:history="1">
        <w:r w:rsidRPr="00FA708E">
          <w:rPr>
            <w:rFonts w:ascii="Times New Roman" w:eastAsia="Times New Roman" w:hAnsi="Times New Roman" w:cs="Times New Roman"/>
            <w:sz w:val="24"/>
            <w:szCs w:val="24"/>
            <w:lang w:val="en-US"/>
          </w:rPr>
          <w:t>https://www.ncbi.nlm.nih.gov/books/NBK5192/</w:t>
        </w:r>
      </w:hyperlink>
      <w:r w:rsidRPr="00FA708E">
        <w:rPr>
          <w:rFonts w:ascii="Times New Roman" w:eastAsia="Times New Roman" w:hAnsi="Times New Roman" w:cs="Times New Roman"/>
          <w:sz w:val="24"/>
          <w:szCs w:val="24"/>
          <w:lang w:val="en-US"/>
        </w:rPr>
        <w:t xml:space="preserve"> (accessed 11.09.2017)</w:t>
      </w:r>
    </w:p>
    <w:p w:rsidR="00F00941" w:rsidRPr="00BA4238" w:rsidRDefault="00F00941" w:rsidP="00FA708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rPr>
      </w:pPr>
    </w:p>
    <w:p w:rsidR="00FA708E" w:rsidRPr="00FA708E" w:rsidRDefault="00FA708E" w:rsidP="00E41DA9">
      <w:pPr>
        <w:spacing w:after="0" w:line="240" w:lineRule="auto"/>
        <w:textAlignment w:val="baseline"/>
        <w:rPr>
          <w:rFonts w:ascii="Times New Roman" w:eastAsia="Times New Roman" w:hAnsi="Times New Roman" w:cs="Times New Roman"/>
          <w:color w:val="101010"/>
          <w:sz w:val="24"/>
          <w:szCs w:val="24"/>
          <w:lang w:val="en-US"/>
        </w:rPr>
      </w:pPr>
    </w:p>
    <w:p w:rsidR="00FA708E" w:rsidRPr="00FA708E" w:rsidRDefault="00FA708E" w:rsidP="00E41DA9">
      <w:pPr>
        <w:spacing w:after="0" w:line="240" w:lineRule="auto"/>
        <w:textAlignment w:val="baseline"/>
        <w:rPr>
          <w:rFonts w:ascii="Times New Roman" w:eastAsia="Times New Roman" w:hAnsi="Times New Roman" w:cs="Times New Roman"/>
          <w:color w:val="101010"/>
          <w:sz w:val="24"/>
          <w:szCs w:val="24"/>
          <w:lang w:val="en-US"/>
        </w:rPr>
      </w:pPr>
    </w:p>
    <w:p w:rsidR="00FA708E" w:rsidRPr="00FA708E" w:rsidRDefault="00FA708E" w:rsidP="00E41DA9">
      <w:pPr>
        <w:spacing w:after="0" w:line="240" w:lineRule="auto"/>
        <w:textAlignment w:val="baseline"/>
        <w:rPr>
          <w:rFonts w:ascii="Times New Roman" w:eastAsia="Times New Roman" w:hAnsi="Times New Roman" w:cs="Times New Roman"/>
          <w:color w:val="101010"/>
          <w:sz w:val="24"/>
          <w:szCs w:val="24"/>
          <w:lang w:val="en-US"/>
        </w:rPr>
      </w:pPr>
    </w:p>
    <w:p w:rsidR="00FA708E" w:rsidRPr="00FA708E" w:rsidRDefault="00FA708E" w:rsidP="00E41DA9">
      <w:pPr>
        <w:spacing w:after="0" w:line="240" w:lineRule="auto"/>
        <w:textAlignment w:val="baseline"/>
        <w:rPr>
          <w:rFonts w:ascii="Times New Roman" w:eastAsia="Times New Roman" w:hAnsi="Times New Roman" w:cs="Times New Roman"/>
          <w:color w:val="101010"/>
          <w:sz w:val="24"/>
          <w:szCs w:val="24"/>
          <w:lang w:val="en-US"/>
        </w:rPr>
      </w:pPr>
    </w:p>
    <w:p w:rsidR="00FA708E" w:rsidRPr="00FA708E" w:rsidRDefault="00FA708E" w:rsidP="00E41DA9">
      <w:pPr>
        <w:spacing w:after="0" w:line="240" w:lineRule="auto"/>
        <w:textAlignment w:val="baseline"/>
        <w:rPr>
          <w:rFonts w:ascii="Times New Roman" w:eastAsia="Calibri" w:hAnsi="Times New Roman" w:cs="Times New Roman"/>
          <w:sz w:val="24"/>
          <w:szCs w:val="24"/>
          <w:lang w:val="en-US"/>
        </w:rPr>
      </w:pPr>
    </w:p>
    <w:sectPr w:rsidR="00FA708E" w:rsidRPr="00FA708E" w:rsidSect="006F0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097E"/>
    <w:multiLevelType w:val="multilevel"/>
    <w:tmpl w:val="A2AA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74254"/>
    <w:multiLevelType w:val="hybridMultilevel"/>
    <w:tmpl w:val="06207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41AB5"/>
    <w:multiLevelType w:val="hybridMultilevel"/>
    <w:tmpl w:val="749AA5BC"/>
    <w:lvl w:ilvl="0" w:tplc="9B8495D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24B9A"/>
    <w:multiLevelType w:val="hybridMultilevel"/>
    <w:tmpl w:val="0EDA2066"/>
    <w:lvl w:ilvl="0" w:tplc="9B8495D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290E2C"/>
    <w:multiLevelType w:val="multilevel"/>
    <w:tmpl w:val="9F14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DA13BA"/>
    <w:multiLevelType w:val="hybridMultilevel"/>
    <w:tmpl w:val="562409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EA7AB8"/>
    <w:multiLevelType w:val="hybridMultilevel"/>
    <w:tmpl w:val="03D6A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1F489D"/>
    <w:multiLevelType w:val="multilevel"/>
    <w:tmpl w:val="0600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F0DE8"/>
    <w:multiLevelType w:val="hybridMultilevel"/>
    <w:tmpl w:val="CA5A56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38940E3"/>
    <w:multiLevelType w:val="multilevel"/>
    <w:tmpl w:val="0378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950410"/>
    <w:multiLevelType w:val="multilevel"/>
    <w:tmpl w:val="1840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C76915"/>
    <w:multiLevelType w:val="multilevel"/>
    <w:tmpl w:val="2E40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F95C6A"/>
    <w:multiLevelType w:val="hybridMultilevel"/>
    <w:tmpl w:val="38604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F10015"/>
    <w:multiLevelType w:val="hybridMultilevel"/>
    <w:tmpl w:val="DA4E7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176284"/>
    <w:multiLevelType w:val="hybridMultilevel"/>
    <w:tmpl w:val="5510C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2F53E3"/>
    <w:multiLevelType w:val="hybridMultilevel"/>
    <w:tmpl w:val="D9343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EF4306"/>
    <w:multiLevelType w:val="multilevel"/>
    <w:tmpl w:val="EB58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921C5C"/>
    <w:multiLevelType w:val="hybridMultilevel"/>
    <w:tmpl w:val="47F05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9E4957"/>
    <w:multiLevelType w:val="hybridMultilevel"/>
    <w:tmpl w:val="B58EB24C"/>
    <w:lvl w:ilvl="0" w:tplc="1054B5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540B84"/>
    <w:multiLevelType w:val="multilevel"/>
    <w:tmpl w:val="EB50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D01044"/>
    <w:multiLevelType w:val="hybridMultilevel"/>
    <w:tmpl w:val="7DE2C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922490"/>
    <w:multiLevelType w:val="multilevel"/>
    <w:tmpl w:val="A8B8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647366"/>
    <w:multiLevelType w:val="multilevel"/>
    <w:tmpl w:val="A238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EF26A2"/>
    <w:multiLevelType w:val="hybridMultilevel"/>
    <w:tmpl w:val="DC8A2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266E9E"/>
    <w:multiLevelType w:val="multilevel"/>
    <w:tmpl w:val="003A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5"/>
  </w:num>
  <w:num w:numId="4">
    <w:abstractNumId w:val="6"/>
  </w:num>
  <w:num w:numId="5">
    <w:abstractNumId w:val="14"/>
  </w:num>
  <w:num w:numId="6">
    <w:abstractNumId w:val="1"/>
  </w:num>
  <w:num w:numId="7">
    <w:abstractNumId w:val="20"/>
  </w:num>
  <w:num w:numId="8">
    <w:abstractNumId w:val="23"/>
  </w:num>
  <w:num w:numId="9">
    <w:abstractNumId w:val="2"/>
  </w:num>
  <w:num w:numId="10">
    <w:abstractNumId w:val="3"/>
  </w:num>
  <w:num w:numId="11">
    <w:abstractNumId w:val="15"/>
  </w:num>
  <w:num w:numId="12">
    <w:abstractNumId w:val="17"/>
  </w:num>
  <w:num w:numId="13">
    <w:abstractNumId w:val="12"/>
  </w:num>
  <w:num w:numId="14">
    <w:abstractNumId w:val="18"/>
  </w:num>
  <w:num w:numId="15">
    <w:abstractNumId w:val="10"/>
  </w:num>
  <w:num w:numId="16">
    <w:abstractNumId w:val="24"/>
  </w:num>
  <w:num w:numId="17">
    <w:abstractNumId w:val="21"/>
  </w:num>
  <w:num w:numId="18">
    <w:abstractNumId w:val="9"/>
  </w:num>
  <w:num w:numId="19">
    <w:abstractNumId w:val="19"/>
  </w:num>
  <w:num w:numId="20">
    <w:abstractNumId w:val="22"/>
  </w:num>
  <w:num w:numId="21">
    <w:abstractNumId w:val="7"/>
  </w:num>
  <w:num w:numId="22">
    <w:abstractNumId w:val="11"/>
  </w:num>
  <w:num w:numId="23">
    <w:abstractNumId w:val="16"/>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4D"/>
    <w:rsid w:val="00012F02"/>
    <w:rsid w:val="00022CE5"/>
    <w:rsid w:val="0007092D"/>
    <w:rsid w:val="000744FF"/>
    <w:rsid w:val="00086748"/>
    <w:rsid w:val="00092E13"/>
    <w:rsid w:val="000A2F20"/>
    <w:rsid w:val="000A5E34"/>
    <w:rsid w:val="000D6653"/>
    <w:rsid w:val="00113B1C"/>
    <w:rsid w:val="00140563"/>
    <w:rsid w:val="00141932"/>
    <w:rsid w:val="00163C7C"/>
    <w:rsid w:val="00204408"/>
    <w:rsid w:val="00211EEE"/>
    <w:rsid w:val="0023377A"/>
    <w:rsid w:val="00235F1D"/>
    <w:rsid w:val="00254A69"/>
    <w:rsid w:val="00281584"/>
    <w:rsid w:val="00293023"/>
    <w:rsid w:val="002E52E3"/>
    <w:rsid w:val="002F69EB"/>
    <w:rsid w:val="003221A8"/>
    <w:rsid w:val="00324D2B"/>
    <w:rsid w:val="00343026"/>
    <w:rsid w:val="00395E72"/>
    <w:rsid w:val="003B66E3"/>
    <w:rsid w:val="00410CAB"/>
    <w:rsid w:val="00414CFE"/>
    <w:rsid w:val="004318D6"/>
    <w:rsid w:val="00457BEA"/>
    <w:rsid w:val="00464E25"/>
    <w:rsid w:val="004817AF"/>
    <w:rsid w:val="004836E8"/>
    <w:rsid w:val="00484267"/>
    <w:rsid w:val="004B1659"/>
    <w:rsid w:val="00516A05"/>
    <w:rsid w:val="00532AC5"/>
    <w:rsid w:val="005913DA"/>
    <w:rsid w:val="005916E9"/>
    <w:rsid w:val="005B73EF"/>
    <w:rsid w:val="005F18D8"/>
    <w:rsid w:val="00601AB6"/>
    <w:rsid w:val="00611B9D"/>
    <w:rsid w:val="0062522D"/>
    <w:rsid w:val="006A6730"/>
    <w:rsid w:val="006D53A9"/>
    <w:rsid w:val="006D6C44"/>
    <w:rsid w:val="006E5DF0"/>
    <w:rsid w:val="006F0188"/>
    <w:rsid w:val="00786616"/>
    <w:rsid w:val="007E47CF"/>
    <w:rsid w:val="008329DC"/>
    <w:rsid w:val="008579A2"/>
    <w:rsid w:val="00862CDE"/>
    <w:rsid w:val="008779DB"/>
    <w:rsid w:val="00881347"/>
    <w:rsid w:val="008A5F52"/>
    <w:rsid w:val="008C0EF9"/>
    <w:rsid w:val="008D5D61"/>
    <w:rsid w:val="008E09D2"/>
    <w:rsid w:val="008F5FCF"/>
    <w:rsid w:val="009101D0"/>
    <w:rsid w:val="00984BA4"/>
    <w:rsid w:val="00991AE8"/>
    <w:rsid w:val="00995DBE"/>
    <w:rsid w:val="009B3210"/>
    <w:rsid w:val="009C2BD5"/>
    <w:rsid w:val="009E0E12"/>
    <w:rsid w:val="00A32C65"/>
    <w:rsid w:val="00A50FA5"/>
    <w:rsid w:val="00A571F0"/>
    <w:rsid w:val="00B25740"/>
    <w:rsid w:val="00B7464D"/>
    <w:rsid w:val="00BA12BD"/>
    <w:rsid w:val="00BA4238"/>
    <w:rsid w:val="00C04D83"/>
    <w:rsid w:val="00C1083D"/>
    <w:rsid w:val="00C476A5"/>
    <w:rsid w:val="00C57981"/>
    <w:rsid w:val="00C60D11"/>
    <w:rsid w:val="00C727E6"/>
    <w:rsid w:val="00C805C8"/>
    <w:rsid w:val="00CC0F14"/>
    <w:rsid w:val="00CD7F7F"/>
    <w:rsid w:val="00CE18FE"/>
    <w:rsid w:val="00CE750F"/>
    <w:rsid w:val="00D01324"/>
    <w:rsid w:val="00D10ECF"/>
    <w:rsid w:val="00D715D9"/>
    <w:rsid w:val="00DD1BD7"/>
    <w:rsid w:val="00E20B09"/>
    <w:rsid w:val="00E23F16"/>
    <w:rsid w:val="00E37704"/>
    <w:rsid w:val="00E41252"/>
    <w:rsid w:val="00E41DA9"/>
    <w:rsid w:val="00E47E13"/>
    <w:rsid w:val="00EA4A7C"/>
    <w:rsid w:val="00EA618B"/>
    <w:rsid w:val="00EE51B1"/>
    <w:rsid w:val="00EF591A"/>
    <w:rsid w:val="00F00941"/>
    <w:rsid w:val="00F030C7"/>
    <w:rsid w:val="00F133C4"/>
    <w:rsid w:val="00F23E64"/>
    <w:rsid w:val="00F255F0"/>
    <w:rsid w:val="00F52516"/>
    <w:rsid w:val="00F561F6"/>
    <w:rsid w:val="00F809D8"/>
    <w:rsid w:val="00F82789"/>
    <w:rsid w:val="00F8383D"/>
    <w:rsid w:val="00FA708E"/>
    <w:rsid w:val="00FD4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17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4A69"/>
    <w:rPr>
      <w:color w:val="0000FF" w:themeColor="hyperlink"/>
      <w:u w:val="single"/>
    </w:rPr>
  </w:style>
  <w:style w:type="paragraph" w:styleId="a4">
    <w:name w:val="List Paragraph"/>
    <w:basedOn w:val="a"/>
    <w:uiPriority w:val="34"/>
    <w:qFormat/>
    <w:rsid w:val="00A571F0"/>
    <w:pPr>
      <w:ind w:left="720"/>
      <w:contextualSpacing/>
    </w:pPr>
  </w:style>
  <w:style w:type="character" w:styleId="a5">
    <w:name w:val="FollowedHyperlink"/>
    <w:basedOn w:val="a0"/>
    <w:uiPriority w:val="99"/>
    <w:semiHidden/>
    <w:unhideWhenUsed/>
    <w:rsid w:val="00C727E6"/>
    <w:rPr>
      <w:color w:val="800080" w:themeColor="followedHyperlink"/>
      <w:u w:val="single"/>
    </w:rPr>
  </w:style>
  <w:style w:type="character" w:customStyle="1" w:styleId="10">
    <w:name w:val="Заголовок 1 Знак"/>
    <w:basedOn w:val="a0"/>
    <w:link w:val="1"/>
    <w:uiPriority w:val="9"/>
    <w:rsid w:val="004817A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17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4A69"/>
    <w:rPr>
      <w:color w:val="0000FF" w:themeColor="hyperlink"/>
      <w:u w:val="single"/>
    </w:rPr>
  </w:style>
  <w:style w:type="paragraph" w:styleId="a4">
    <w:name w:val="List Paragraph"/>
    <w:basedOn w:val="a"/>
    <w:uiPriority w:val="34"/>
    <w:qFormat/>
    <w:rsid w:val="00A571F0"/>
    <w:pPr>
      <w:ind w:left="720"/>
      <w:contextualSpacing/>
    </w:pPr>
  </w:style>
  <w:style w:type="character" w:styleId="a5">
    <w:name w:val="FollowedHyperlink"/>
    <w:basedOn w:val="a0"/>
    <w:uiPriority w:val="99"/>
    <w:semiHidden/>
    <w:unhideWhenUsed/>
    <w:rsid w:val="00C727E6"/>
    <w:rPr>
      <w:color w:val="800080" w:themeColor="followedHyperlink"/>
      <w:u w:val="single"/>
    </w:rPr>
  </w:style>
  <w:style w:type="character" w:customStyle="1" w:styleId="10">
    <w:name w:val="Заголовок 1 Знак"/>
    <w:basedOn w:val="a0"/>
    <w:link w:val="1"/>
    <w:uiPriority w:val="9"/>
    <w:rsid w:val="004817A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73191">
      <w:bodyDiv w:val="1"/>
      <w:marLeft w:val="0"/>
      <w:marRight w:val="0"/>
      <w:marTop w:val="0"/>
      <w:marBottom w:val="0"/>
      <w:divBdr>
        <w:top w:val="none" w:sz="0" w:space="0" w:color="auto"/>
        <w:left w:val="none" w:sz="0" w:space="0" w:color="auto"/>
        <w:bottom w:val="none" w:sz="0" w:space="0" w:color="auto"/>
        <w:right w:val="none" w:sz="0" w:space="0" w:color="auto"/>
      </w:divBdr>
      <w:divsChild>
        <w:div w:id="926422783">
          <w:marLeft w:val="0"/>
          <w:marRight w:val="0"/>
          <w:marTop w:val="0"/>
          <w:marBottom w:val="0"/>
          <w:divBdr>
            <w:top w:val="none" w:sz="0" w:space="0" w:color="auto"/>
            <w:left w:val="none" w:sz="0" w:space="0" w:color="auto"/>
            <w:bottom w:val="none" w:sz="0" w:space="0" w:color="auto"/>
            <w:right w:val="none" w:sz="0" w:space="0" w:color="auto"/>
          </w:divBdr>
        </w:div>
        <w:div w:id="994795753">
          <w:marLeft w:val="0"/>
          <w:marRight w:val="0"/>
          <w:marTop w:val="0"/>
          <w:marBottom w:val="0"/>
          <w:divBdr>
            <w:top w:val="none" w:sz="0" w:space="0" w:color="auto"/>
            <w:left w:val="none" w:sz="0" w:space="0" w:color="auto"/>
            <w:bottom w:val="none" w:sz="0" w:space="0" w:color="auto"/>
            <w:right w:val="none" w:sz="0" w:space="0" w:color="auto"/>
          </w:divBdr>
        </w:div>
        <w:div w:id="1630237566">
          <w:marLeft w:val="0"/>
          <w:marRight w:val="0"/>
          <w:marTop w:val="0"/>
          <w:marBottom w:val="0"/>
          <w:divBdr>
            <w:top w:val="none" w:sz="0" w:space="0" w:color="auto"/>
            <w:left w:val="none" w:sz="0" w:space="0" w:color="auto"/>
            <w:bottom w:val="none" w:sz="0" w:space="0" w:color="auto"/>
            <w:right w:val="none" w:sz="0" w:space="0" w:color="auto"/>
          </w:divBdr>
        </w:div>
        <w:div w:id="1079904680">
          <w:marLeft w:val="0"/>
          <w:marRight w:val="0"/>
          <w:marTop w:val="0"/>
          <w:marBottom w:val="0"/>
          <w:divBdr>
            <w:top w:val="none" w:sz="0" w:space="0" w:color="auto"/>
            <w:left w:val="none" w:sz="0" w:space="0" w:color="auto"/>
            <w:bottom w:val="none" w:sz="0" w:space="0" w:color="auto"/>
            <w:right w:val="none" w:sz="0" w:space="0" w:color="auto"/>
          </w:divBdr>
        </w:div>
        <w:div w:id="2057191502">
          <w:marLeft w:val="0"/>
          <w:marRight w:val="0"/>
          <w:marTop w:val="0"/>
          <w:marBottom w:val="0"/>
          <w:divBdr>
            <w:top w:val="none" w:sz="0" w:space="0" w:color="auto"/>
            <w:left w:val="none" w:sz="0" w:space="0" w:color="auto"/>
            <w:bottom w:val="none" w:sz="0" w:space="0" w:color="auto"/>
            <w:right w:val="none" w:sz="0" w:space="0" w:color="auto"/>
          </w:divBdr>
        </w:div>
        <w:div w:id="393502682">
          <w:marLeft w:val="0"/>
          <w:marRight w:val="0"/>
          <w:marTop w:val="0"/>
          <w:marBottom w:val="0"/>
          <w:divBdr>
            <w:top w:val="none" w:sz="0" w:space="0" w:color="auto"/>
            <w:left w:val="none" w:sz="0" w:space="0" w:color="auto"/>
            <w:bottom w:val="none" w:sz="0" w:space="0" w:color="auto"/>
            <w:right w:val="none" w:sz="0" w:space="0" w:color="auto"/>
          </w:divBdr>
        </w:div>
        <w:div w:id="1176533292">
          <w:marLeft w:val="0"/>
          <w:marRight w:val="0"/>
          <w:marTop w:val="0"/>
          <w:marBottom w:val="0"/>
          <w:divBdr>
            <w:top w:val="none" w:sz="0" w:space="0" w:color="auto"/>
            <w:left w:val="none" w:sz="0" w:space="0" w:color="auto"/>
            <w:bottom w:val="none" w:sz="0" w:space="0" w:color="auto"/>
            <w:right w:val="none" w:sz="0" w:space="0" w:color="auto"/>
          </w:divBdr>
        </w:div>
        <w:div w:id="698093178">
          <w:marLeft w:val="0"/>
          <w:marRight w:val="0"/>
          <w:marTop w:val="0"/>
          <w:marBottom w:val="0"/>
          <w:divBdr>
            <w:top w:val="none" w:sz="0" w:space="0" w:color="auto"/>
            <w:left w:val="none" w:sz="0" w:space="0" w:color="auto"/>
            <w:bottom w:val="none" w:sz="0" w:space="0" w:color="auto"/>
            <w:right w:val="none" w:sz="0" w:space="0" w:color="auto"/>
          </w:divBdr>
        </w:div>
        <w:div w:id="1861510337">
          <w:marLeft w:val="0"/>
          <w:marRight w:val="0"/>
          <w:marTop w:val="0"/>
          <w:marBottom w:val="0"/>
          <w:divBdr>
            <w:top w:val="none" w:sz="0" w:space="0" w:color="auto"/>
            <w:left w:val="none" w:sz="0" w:space="0" w:color="auto"/>
            <w:bottom w:val="none" w:sz="0" w:space="0" w:color="auto"/>
            <w:right w:val="none" w:sz="0" w:space="0" w:color="auto"/>
          </w:divBdr>
        </w:div>
        <w:div w:id="1979993270">
          <w:marLeft w:val="0"/>
          <w:marRight w:val="0"/>
          <w:marTop w:val="0"/>
          <w:marBottom w:val="0"/>
          <w:divBdr>
            <w:top w:val="none" w:sz="0" w:space="0" w:color="auto"/>
            <w:left w:val="none" w:sz="0" w:space="0" w:color="auto"/>
            <w:bottom w:val="none" w:sz="0" w:space="0" w:color="auto"/>
            <w:right w:val="none" w:sz="0" w:space="0" w:color="auto"/>
          </w:divBdr>
        </w:div>
        <w:div w:id="2101369775">
          <w:marLeft w:val="0"/>
          <w:marRight w:val="0"/>
          <w:marTop w:val="0"/>
          <w:marBottom w:val="0"/>
          <w:divBdr>
            <w:top w:val="none" w:sz="0" w:space="0" w:color="auto"/>
            <w:left w:val="none" w:sz="0" w:space="0" w:color="auto"/>
            <w:bottom w:val="none" w:sz="0" w:space="0" w:color="auto"/>
            <w:right w:val="none" w:sz="0" w:space="0" w:color="auto"/>
          </w:divBdr>
        </w:div>
        <w:div w:id="1974021057">
          <w:marLeft w:val="0"/>
          <w:marRight w:val="0"/>
          <w:marTop w:val="0"/>
          <w:marBottom w:val="0"/>
          <w:divBdr>
            <w:top w:val="none" w:sz="0" w:space="0" w:color="auto"/>
            <w:left w:val="none" w:sz="0" w:space="0" w:color="auto"/>
            <w:bottom w:val="none" w:sz="0" w:space="0" w:color="auto"/>
            <w:right w:val="none" w:sz="0" w:space="0" w:color="auto"/>
          </w:divBdr>
        </w:div>
        <w:div w:id="305092177">
          <w:marLeft w:val="0"/>
          <w:marRight w:val="0"/>
          <w:marTop w:val="0"/>
          <w:marBottom w:val="0"/>
          <w:divBdr>
            <w:top w:val="none" w:sz="0" w:space="0" w:color="auto"/>
            <w:left w:val="none" w:sz="0" w:space="0" w:color="auto"/>
            <w:bottom w:val="none" w:sz="0" w:space="0" w:color="auto"/>
            <w:right w:val="none" w:sz="0" w:space="0" w:color="auto"/>
          </w:divBdr>
        </w:div>
        <w:div w:id="172960053">
          <w:marLeft w:val="0"/>
          <w:marRight w:val="0"/>
          <w:marTop w:val="0"/>
          <w:marBottom w:val="0"/>
          <w:divBdr>
            <w:top w:val="none" w:sz="0" w:space="0" w:color="auto"/>
            <w:left w:val="none" w:sz="0" w:space="0" w:color="auto"/>
            <w:bottom w:val="none" w:sz="0" w:space="0" w:color="auto"/>
            <w:right w:val="none" w:sz="0" w:space="0" w:color="auto"/>
          </w:divBdr>
        </w:div>
        <w:div w:id="1674382298">
          <w:marLeft w:val="0"/>
          <w:marRight w:val="0"/>
          <w:marTop w:val="0"/>
          <w:marBottom w:val="0"/>
          <w:divBdr>
            <w:top w:val="none" w:sz="0" w:space="0" w:color="auto"/>
            <w:left w:val="none" w:sz="0" w:space="0" w:color="auto"/>
            <w:bottom w:val="none" w:sz="0" w:space="0" w:color="auto"/>
            <w:right w:val="none" w:sz="0" w:space="0" w:color="auto"/>
          </w:divBdr>
        </w:div>
        <w:div w:id="1122772103">
          <w:marLeft w:val="0"/>
          <w:marRight w:val="0"/>
          <w:marTop w:val="0"/>
          <w:marBottom w:val="0"/>
          <w:divBdr>
            <w:top w:val="none" w:sz="0" w:space="0" w:color="auto"/>
            <w:left w:val="none" w:sz="0" w:space="0" w:color="auto"/>
            <w:bottom w:val="none" w:sz="0" w:space="0" w:color="auto"/>
            <w:right w:val="none" w:sz="0" w:space="0" w:color="auto"/>
          </w:divBdr>
        </w:div>
        <w:div w:id="1517426412">
          <w:marLeft w:val="0"/>
          <w:marRight w:val="0"/>
          <w:marTop w:val="0"/>
          <w:marBottom w:val="0"/>
          <w:divBdr>
            <w:top w:val="none" w:sz="0" w:space="0" w:color="auto"/>
            <w:left w:val="none" w:sz="0" w:space="0" w:color="auto"/>
            <w:bottom w:val="none" w:sz="0" w:space="0" w:color="auto"/>
            <w:right w:val="none" w:sz="0" w:space="0" w:color="auto"/>
          </w:divBdr>
        </w:div>
        <w:div w:id="1728993987">
          <w:marLeft w:val="0"/>
          <w:marRight w:val="0"/>
          <w:marTop w:val="0"/>
          <w:marBottom w:val="0"/>
          <w:divBdr>
            <w:top w:val="none" w:sz="0" w:space="0" w:color="auto"/>
            <w:left w:val="none" w:sz="0" w:space="0" w:color="auto"/>
            <w:bottom w:val="none" w:sz="0" w:space="0" w:color="auto"/>
            <w:right w:val="none" w:sz="0" w:space="0" w:color="auto"/>
          </w:divBdr>
        </w:div>
        <w:div w:id="268321386">
          <w:marLeft w:val="0"/>
          <w:marRight w:val="0"/>
          <w:marTop w:val="0"/>
          <w:marBottom w:val="0"/>
          <w:divBdr>
            <w:top w:val="none" w:sz="0" w:space="0" w:color="auto"/>
            <w:left w:val="none" w:sz="0" w:space="0" w:color="auto"/>
            <w:bottom w:val="none" w:sz="0" w:space="0" w:color="auto"/>
            <w:right w:val="none" w:sz="0" w:space="0" w:color="auto"/>
          </w:divBdr>
        </w:div>
        <w:div w:id="2047826122">
          <w:marLeft w:val="0"/>
          <w:marRight w:val="0"/>
          <w:marTop w:val="0"/>
          <w:marBottom w:val="0"/>
          <w:divBdr>
            <w:top w:val="none" w:sz="0" w:space="0" w:color="auto"/>
            <w:left w:val="none" w:sz="0" w:space="0" w:color="auto"/>
            <w:bottom w:val="none" w:sz="0" w:space="0" w:color="auto"/>
            <w:right w:val="none" w:sz="0" w:space="0" w:color="auto"/>
          </w:divBdr>
        </w:div>
        <w:div w:id="1633713683">
          <w:marLeft w:val="0"/>
          <w:marRight w:val="0"/>
          <w:marTop w:val="0"/>
          <w:marBottom w:val="0"/>
          <w:divBdr>
            <w:top w:val="none" w:sz="0" w:space="0" w:color="auto"/>
            <w:left w:val="none" w:sz="0" w:space="0" w:color="auto"/>
            <w:bottom w:val="none" w:sz="0" w:space="0" w:color="auto"/>
            <w:right w:val="none" w:sz="0" w:space="0" w:color="auto"/>
          </w:divBdr>
        </w:div>
        <w:div w:id="1479686209">
          <w:marLeft w:val="0"/>
          <w:marRight w:val="0"/>
          <w:marTop w:val="0"/>
          <w:marBottom w:val="0"/>
          <w:divBdr>
            <w:top w:val="none" w:sz="0" w:space="0" w:color="auto"/>
            <w:left w:val="none" w:sz="0" w:space="0" w:color="auto"/>
            <w:bottom w:val="none" w:sz="0" w:space="0" w:color="auto"/>
            <w:right w:val="none" w:sz="0" w:space="0" w:color="auto"/>
          </w:divBdr>
        </w:div>
        <w:div w:id="784891265">
          <w:marLeft w:val="0"/>
          <w:marRight w:val="0"/>
          <w:marTop w:val="0"/>
          <w:marBottom w:val="0"/>
          <w:divBdr>
            <w:top w:val="none" w:sz="0" w:space="0" w:color="auto"/>
            <w:left w:val="none" w:sz="0" w:space="0" w:color="auto"/>
            <w:bottom w:val="none" w:sz="0" w:space="0" w:color="auto"/>
            <w:right w:val="none" w:sz="0" w:space="0" w:color="auto"/>
          </w:divBdr>
        </w:div>
        <w:div w:id="1547831387">
          <w:marLeft w:val="0"/>
          <w:marRight w:val="0"/>
          <w:marTop w:val="0"/>
          <w:marBottom w:val="0"/>
          <w:divBdr>
            <w:top w:val="none" w:sz="0" w:space="0" w:color="auto"/>
            <w:left w:val="none" w:sz="0" w:space="0" w:color="auto"/>
            <w:bottom w:val="none" w:sz="0" w:space="0" w:color="auto"/>
            <w:right w:val="none" w:sz="0" w:space="0" w:color="auto"/>
          </w:divBdr>
        </w:div>
      </w:divsChild>
    </w:div>
    <w:div w:id="434516919">
      <w:bodyDiv w:val="1"/>
      <w:marLeft w:val="0"/>
      <w:marRight w:val="0"/>
      <w:marTop w:val="0"/>
      <w:marBottom w:val="0"/>
      <w:divBdr>
        <w:top w:val="none" w:sz="0" w:space="0" w:color="auto"/>
        <w:left w:val="none" w:sz="0" w:space="0" w:color="auto"/>
        <w:bottom w:val="none" w:sz="0" w:space="0" w:color="auto"/>
        <w:right w:val="none" w:sz="0" w:space="0" w:color="auto"/>
      </w:divBdr>
    </w:div>
    <w:div w:id="457987989">
      <w:bodyDiv w:val="1"/>
      <w:marLeft w:val="0"/>
      <w:marRight w:val="0"/>
      <w:marTop w:val="0"/>
      <w:marBottom w:val="0"/>
      <w:divBdr>
        <w:top w:val="none" w:sz="0" w:space="0" w:color="auto"/>
        <w:left w:val="none" w:sz="0" w:space="0" w:color="auto"/>
        <w:bottom w:val="none" w:sz="0" w:space="0" w:color="auto"/>
        <w:right w:val="none" w:sz="0" w:space="0" w:color="auto"/>
      </w:divBdr>
    </w:div>
    <w:div w:id="2122600524">
      <w:bodyDiv w:val="1"/>
      <w:marLeft w:val="0"/>
      <w:marRight w:val="0"/>
      <w:marTop w:val="0"/>
      <w:marBottom w:val="0"/>
      <w:divBdr>
        <w:top w:val="none" w:sz="0" w:space="0" w:color="auto"/>
        <w:left w:val="none" w:sz="0" w:space="0" w:color="auto"/>
        <w:bottom w:val="none" w:sz="0" w:space="0" w:color="auto"/>
        <w:right w:val="none" w:sz="0" w:space="0" w:color="auto"/>
      </w:divBdr>
      <w:divsChild>
        <w:div w:id="727339816">
          <w:marLeft w:val="0"/>
          <w:marRight w:val="0"/>
          <w:marTop w:val="0"/>
          <w:marBottom w:val="0"/>
          <w:divBdr>
            <w:top w:val="none" w:sz="0" w:space="0" w:color="auto"/>
            <w:left w:val="none" w:sz="0" w:space="0" w:color="auto"/>
            <w:bottom w:val="none" w:sz="0" w:space="0" w:color="auto"/>
            <w:right w:val="none" w:sz="0" w:space="0" w:color="auto"/>
          </w:divBdr>
        </w:div>
        <w:div w:id="993872039">
          <w:marLeft w:val="0"/>
          <w:marRight w:val="0"/>
          <w:marTop w:val="0"/>
          <w:marBottom w:val="0"/>
          <w:divBdr>
            <w:top w:val="none" w:sz="0" w:space="0" w:color="auto"/>
            <w:left w:val="none" w:sz="0" w:space="0" w:color="auto"/>
            <w:bottom w:val="none" w:sz="0" w:space="0" w:color="auto"/>
            <w:right w:val="none" w:sz="0" w:space="0" w:color="auto"/>
          </w:divBdr>
        </w:div>
        <w:div w:id="1371800470">
          <w:marLeft w:val="0"/>
          <w:marRight w:val="0"/>
          <w:marTop w:val="0"/>
          <w:marBottom w:val="0"/>
          <w:divBdr>
            <w:top w:val="none" w:sz="0" w:space="0" w:color="auto"/>
            <w:left w:val="none" w:sz="0" w:space="0" w:color="auto"/>
            <w:bottom w:val="none" w:sz="0" w:space="0" w:color="auto"/>
            <w:right w:val="none" w:sz="0" w:space="0" w:color="auto"/>
          </w:divBdr>
        </w:div>
        <w:div w:id="208541199">
          <w:marLeft w:val="0"/>
          <w:marRight w:val="0"/>
          <w:marTop w:val="0"/>
          <w:marBottom w:val="0"/>
          <w:divBdr>
            <w:top w:val="none" w:sz="0" w:space="0" w:color="auto"/>
            <w:left w:val="none" w:sz="0" w:space="0" w:color="auto"/>
            <w:bottom w:val="none" w:sz="0" w:space="0" w:color="auto"/>
            <w:right w:val="none" w:sz="0" w:space="0" w:color="auto"/>
          </w:divBdr>
        </w:div>
        <w:div w:id="1207137746">
          <w:marLeft w:val="0"/>
          <w:marRight w:val="0"/>
          <w:marTop w:val="0"/>
          <w:marBottom w:val="0"/>
          <w:divBdr>
            <w:top w:val="none" w:sz="0" w:space="0" w:color="auto"/>
            <w:left w:val="none" w:sz="0" w:space="0" w:color="auto"/>
            <w:bottom w:val="none" w:sz="0" w:space="0" w:color="auto"/>
            <w:right w:val="none" w:sz="0" w:space="0" w:color="auto"/>
          </w:divBdr>
        </w:div>
        <w:div w:id="883833529">
          <w:marLeft w:val="0"/>
          <w:marRight w:val="0"/>
          <w:marTop w:val="0"/>
          <w:marBottom w:val="0"/>
          <w:divBdr>
            <w:top w:val="none" w:sz="0" w:space="0" w:color="auto"/>
            <w:left w:val="none" w:sz="0" w:space="0" w:color="auto"/>
            <w:bottom w:val="none" w:sz="0" w:space="0" w:color="auto"/>
            <w:right w:val="none" w:sz="0" w:space="0" w:color="auto"/>
          </w:divBdr>
        </w:div>
        <w:div w:id="1653024412">
          <w:marLeft w:val="0"/>
          <w:marRight w:val="0"/>
          <w:marTop w:val="0"/>
          <w:marBottom w:val="0"/>
          <w:divBdr>
            <w:top w:val="none" w:sz="0" w:space="0" w:color="auto"/>
            <w:left w:val="none" w:sz="0" w:space="0" w:color="auto"/>
            <w:bottom w:val="none" w:sz="0" w:space="0" w:color="auto"/>
            <w:right w:val="none" w:sz="0" w:space="0" w:color="auto"/>
          </w:divBdr>
        </w:div>
        <w:div w:id="986318670">
          <w:marLeft w:val="0"/>
          <w:marRight w:val="0"/>
          <w:marTop w:val="0"/>
          <w:marBottom w:val="0"/>
          <w:divBdr>
            <w:top w:val="none" w:sz="0" w:space="0" w:color="auto"/>
            <w:left w:val="none" w:sz="0" w:space="0" w:color="auto"/>
            <w:bottom w:val="none" w:sz="0" w:space="0" w:color="auto"/>
            <w:right w:val="none" w:sz="0" w:space="0" w:color="auto"/>
          </w:divBdr>
        </w:div>
        <w:div w:id="1467896845">
          <w:marLeft w:val="0"/>
          <w:marRight w:val="0"/>
          <w:marTop w:val="0"/>
          <w:marBottom w:val="0"/>
          <w:divBdr>
            <w:top w:val="none" w:sz="0" w:space="0" w:color="auto"/>
            <w:left w:val="none" w:sz="0" w:space="0" w:color="auto"/>
            <w:bottom w:val="none" w:sz="0" w:space="0" w:color="auto"/>
            <w:right w:val="none" w:sz="0" w:space="0" w:color="auto"/>
          </w:divBdr>
        </w:div>
        <w:div w:id="344213342">
          <w:marLeft w:val="0"/>
          <w:marRight w:val="0"/>
          <w:marTop w:val="0"/>
          <w:marBottom w:val="0"/>
          <w:divBdr>
            <w:top w:val="none" w:sz="0" w:space="0" w:color="auto"/>
            <w:left w:val="none" w:sz="0" w:space="0" w:color="auto"/>
            <w:bottom w:val="none" w:sz="0" w:space="0" w:color="auto"/>
            <w:right w:val="none" w:sz="0" w:space="0" w:color="auto"/>
          </w:divBdr>
        </w:div>
        <w:div w:id="2008437642">
          <w:marLeft w:val="0"/>
          <w:marRight w:val="0"/>
          <w:marTop w:val="0"/>
          <w:marBottom w:val="0"/>
          <w:divBdr>
            <w:top w:val="none" w:sz="0" w:space="0" w:color="auto"/>
            <w:left w:val="none" w:sz="0" w:space="0" w:color="auto"/>
            <w:bottom w:val="none" w:sz="0" w:space="0" w:color="auto"/>
            <w:right w:val="none" w:sz="0" w:space="0" w:color="auto"/>
          </w:divBdr>
        </w:div>
        <w:div w:id="1931733">
          <w:marLeft w:val="0"/>
          <w:marRight w:val="0"/>
          <w:marTop w:val="0"/>
          <w:marBottom w:val="0"/>
          <w:divBdr>
            <w:top w:val="none" w:sz="0" w:space="0" w:color="auto"/>
            <w:left w:val="none" w:sz="0" w:space="0" w:color="auto"/>
            <w:bottom w:val="none" w:sz="0" w:space="0" w:color="auto"/>
            <w:right w:val="none" w:sz="0" w:space="0" w:color="auto"/>
          </w:divBdr>
        </w:div>
        <w:div w:id="227688652">
          <w:marLeft w:val="0"/>
          <w:marRight w:val="0"/>
          <w:marTop w:val="0"/>
          <w:marBottom w:val="0"/>
          <w:divBdr>
            <w:top w:val="none" w:sz="0" w:space="0" w:color="auto"/>
            <w:left w:val="none" w:sz="0" w:space="0" w:color="auto"/>
            <w:bottom w:val="none" w:sz="0" w:space="0" w:color="auto"/>
            <w:right w:val="none" w:sz="0" w:space="0" w:color="auto"/>
          </w:divBdr>
        </w:div>
        <w:div w:id="1908805952">
          <w:marLeft w:val="0"/>
          <w:marRight w:val="0"/>
          <w:marTop w:val="0"/>
          <w:marBottom w:val="0"/>
          <w:divBdr>
            <w:top w:val="none" w:sz="0" w:space="0" w:color="auto"/>
            <w:left w:val="none" w:sz="0" w:space="0" w:color="auto"/>
            <w:bottom w:val="none" w:sz="0" w:space="0" w:color="auto"/>
            <w:right w:val="none" w:sz="0" w:space="0" w:color="auto"/>
          </w:divBdr>
        </w:div>
        <w:div w:id="1650861050">
          <w:marLeft w:val="0"/>
          <w:marRight w:val="0"/>
          <w:marTop w:val="0"/>
          <w:marBottom w:val="0"/>
          <w:divBdr>
            <w:top w:val="none" w:sz="0" w:space="0" w:color="auto"/>
            <w:left w:val="none" w:sz="0" w:space="0" w:color="auto"/>
            <w:bottom w:val="none" w:sz="0" w:space="0" w:color="auto"/>
            <w:right w:val="none" w:sz="0" w:space="0" w:color="auto"/>
          </w:divBdr>
        </w:div>
        <w:div w:id="865216113">
          <w:marLeft w:val="0"/>
          <w:marRight w:val="0"/>
          <w:marTop w:val="0"/>
          <w:marBottom w:val="0"/>
          <w:divBdr>
            <w:top w:val="none" w:sz="0" w:space="0" w:color="auto"/>
            <w:left w:val="none" w:sz="0" w:space="0" w:color="auto"/>
            <w:bottom w:val="none" w:sz="0" w:space="0" w:color="auto"/>
            <w:right w:val="none" w:sz="0" w:space="0" w:color="auto"/>
          </w:divBdr>
        </w:div>
        <w:div w:id="1397511053">
          <w:marLeft w:val="0"/>
          <w:marRight w:val="0"/>
          <w:marTop w:val="0"/>
          <w:marBottom w:val="0"/>
          <w:divBdr>
            <w:top w:val="none" w:sz="0" w:space="0" w:color="auto"/>
            <w:left w:val="none" w:sz="0" w:space="0" w:color="auto"/>
            <w:bottom w:val="none" w:sz="0" w:space="0" w:color="auto"/>
            <w:right w:val="none" w:sz="0" w:space="0" w:color="auto"/>
          </w:divBdr>
        </w:div>
        <w:div w:id="1840775524">
          <w:marLeft w:val="0"/>
          <w:marRight w:val="0"/>
          <w:marTop w:val="0"/>
          <w:marBottom w:val="0"/>
          <w:divBdr>
            <w:top w:val="none" w:sz="0" w:space="0" w:color="auto"/>
            <w:left w:val="none" w:sz="0" w:space="0" w:color="auto"/>
            <w:bottom w:val="none" w:sz="0" w:space="0" w:color="auto"/>
            <w:right w:val="none" w:sz="0" w:space="0" w:color="auto"/>
          </w:divBdr>
        </w:div>
        <w:div w:id="1418094877">
          <w:marLeft w:val="0"/>
          <w:marRight w:val="0"/>
          <w:marTop w:val="0"/>
          <w:marBottom w:val="0"/>
          <w:divBdr>
            <w:top w:val="none" w:sz="0" w:space="0" w:color="auto"/>
            <w:left w:val="none" w:sz="0" w:space="0" w:color="auto"/>
            <w:bottom w:val="none" w:sz="0" w:space="0" w:color="auto"/>
            <w:right w:val="none" w:sz="0" w:space="0" w:color="auto"/>
          </w:divBdr>
        </w:div>
        <w:div w:id="864826522">
          <w:marLeft w:val="0"/>
          <w:marRight w:val="0"/>
          <w:marTop w:val="0"/>
          <w:marBottom w:val="0"/>
          <w:divBdr>
            <w:top w:val="none" w:sz="0" w:space="0" w:color="auto"/>
            <w:left w:val="none" w:sz="0" w:space="0" w:color="auto"/>
            <w:bottom w:val="none" w:sz="0" w:space="0" w:color="auto"/>
            <w:right w:val="none" w:sz="0" w:space="0" w:color="auto"/>
          </w:divBdr>
        </w:div>
        <w:div w:id="545410314">
          <w:marLeft w:val="0"/>
          <w:marRight w:val="0"/>
          <w:marTop w:val="0"/>
          <w:marBottom w:val="0"/>
          <w:divBdr>
            <w:top w:val="none" w:sz="0" w:space="0" w:color="auto"/>
            <w:left w:val="none" w:sz="0" w:space="0" w:color="auto"/>
            <w:bottom w:val="none" w:sz="0" w:space="0" w:color="auto"/>
            <w:right w:val="none" w:sz="0" w:space="0" w:color="auto"/>
          </w:divBdr>
        </w:div>
        <w:div w:id="166790240">
          <w:marLeft w:val="0"/>
          <w:marRight w:val="0"/>
          <w:marTop w:val="0"/>
          <w:marBottom w:val="0"/>
          <w:divBdr>
            <w:top w:val="none" w:sz="0" w:space="0" w:color="auto"/>
            <w:left w:val="none" w:sz="0" w:space="0" w:color="auto"/>
            <w:bottom w:val="none" w:sz="0" w:space="0" w:color="auto"/>
            <w:right w:val="none" w:sz="0" w:space="0" w:color="auto"/>
          </w:divBdr>
        </w:div>
        <w:div w:id="1309869907">
          <w:marLeft w:val="0"/>
          <w:marRight w:val="0"/>
          <w:marTop w:val="0"/>
          <w:marBottom w:val="0"/>
          <w:divBdr>
            <w:top w:val="none" w:sz="0" w:space="0" w:color="auto"/>
            <w:left w:val="none" w:sz="0" w:space="0" w:color="auto"/>
            <w:bottom w:val="none" w:sz="0" w:space="0" w:color="auto"/>
            <w:right w:val="none" w:sz="0" w:space="0" w:color="auto"/>
          </w:divBdr>
        </w:div>
        <w:div w:id="315691013">
          <w:marLeft w:val="0"/>
          <w:marRight w:val="0"/>
          <w:marTop w:val="0"/>
          <w:marBottom w:val="0"/>
          <w:divBdr>
            <w:top w:val="none" w:sz="0" w:space="0" w:color="auto"/>
            <w:left w:val="none" w:sz="0" w:space="0" w:color="auto"/>
            <w:bottom w:val="none" w:sz="0" w:space="0" w:color="auto"/>
            <w:right w:val="none" w:sz="0" w:space="0" w:color="auto"/>
          </w:divBdr>
        </w:div>
        <w:div w:id="429010740">
          <w:marLeft w:val="0"/>
          <w:marRight w:val="0"/>
          <w:marTop w:val="0"/>
          <w:marBottom w:val="0"/>
          <w:divBdr>
            <w:top w:val="none" w:sz="0" w:space="0" w:color="auto"/>
            <w:left w:val="none" w:sz="0" w:space="0" w:color="auto"/>
            <w:bottom w:val="none" w:sz="0" w:space="0" w:color="auto"/>
            <w:right w:val="none" w:sz="0" w:space="0" w:color="auto"/>
          </w:divBdr>
        </w:div>
        <w:div w:id="100539412">
          <w:marLeft w:val="0"/>
          <w:marRight w:val="0"/>
          <w:marTop w:val="0"/>
          <w:marBottom w:val="0"/>
          <w:divBdr>
            <w:top w:val="none" w:sz="0" w:space="0" w:color="auto"/>
            <w:left w:val="none" w:sz="0" w:space="0" w:color="auto"/>
            <w:bottom w:val="none" w:sz="0" w:space="0" w:color="auto"/>
            <w:right w:val="none" w:sz="0" w:space="0" w:color="auto"/>
          </w:divBdr>
        </w:div>
        <w:div w:id="1024551337">
          <w:marLeft w:val="0"/>
          <w:marRight w:val="0"/>
          <w:marTop w:val="0"/>
          <w:marBottom w:val="0"/>
          <w:divBdr>
            <w:top w:val="none" w:sz="0" w:space="0" w:color="auto"/>
            <w:left w:val="none" w:sz="0" w:space="0" w:color="auto"/>
            <w:bottom w:val="none" w:sz="0" w:space="0" w:color="auto"/>
            <w:right w:val="none" w:sz="0" w:space="0" w:color="auto"/>
          </w:divBdr>
        </w:div>
        <w:div w:id="648289044">
          <w:marLeft w:val="0"/>
          <w:marRight w:val="0"/>
          <w:marTop w:val="0"/>
          <w:marBottom w:val="0"/>
          <w:divBdr>
            <w:top w:val="none" w:sz="0" w:space="0" w:color="auto"/>
            <w:left w:val="none" w:sz="0" w:space="0" w:color="auto"/>
            <w:bottom w:val="none" w:sz="0" w:space="0" w:color="auto"/>
            <w:right w:val="none" w:sz="0" w:space="0" w:color="auto"/>
          </w:divBdr>
        </w:div>
        <w:div w:id="1333726092">
          <w:marLeft w:val="0"/>
          <w:marRight w:val="0"/>
          <w:marTop w:val="0"/>
          <w:marBottom w:val="0"/>
          <w:divBdr>
            <w:top w:val="none" w:sz="0" w:space="0" w:color="auto"/>
            <w:left w:val="none" w:sz="0" w:space="0" w:color="auto"/>
            <w:bottom w:val="none" w:sz="0" w:space="0" w:color="auto"/>
            <w:right w:val="none" w:sz="0" w:space="0" w:color="auto"/>
          </w:divBdr>
        </w:div>
      </w:divsChild>
    </w:div>
    <w:div w:id="21322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med.com" TargetMode="External"/><Relationship Id="rId3" Type="http://schemas.openxmlformats.org/officeDocument/2006/relationships/styles" Target="styles.xml"/><Relationship Id="rId7" Type="http://schemas.openxmlformats.org/officeDocument/2006/relationships/hyperlink" Target="mailto:kgmu_vmv_redakcia@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ncbi.nlm.nih.gov/books/NBK5192/" TargetMode="External"/><Relationship Id="rId4" Type="http://schemas.microsoft.com/office/2007/relationships/stylesWithEffects" Target="stylesWithEffects.xml"/><Relationship Id="rId9" Type="http://schemas.openxmlformats.org/officeDocument/2006/relationships/hyperlink" Target="https://jamanetwork.com/journals/jama/fullarticle/17603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5627D-7B84-422D-833B-862ADA50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5894</Words>
  <Characters>33596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p:lastModifiedBy>
  <cp:revision>20</cp:revision>
  <cp:lastPrinted>2018-03-22T07:00:00Z</cp:lastPrinted>
  <dcterms:created xsi:type="dcterms:W3CDTF">2018-03-22T07:02:00Z</dcterms:created>
  <dcterms:modified xsi:type="dcterms:W3CDTF">2018-03-28T11:09:00Z</dcterms:modified>
</cp:coreProperties>
</file>